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36E6" w14:textId="77777777" w:rsidR="0089577B" w:rsidRDefault="0015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5729E2CE" w14:textId="77777777" w:rsidR="0089577B" w:rsidRDefault="001547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79" w:type="dxa"/>
        <w:jc w:val="center"/>
        <w:tblLook w:val="04A0" w:firstRow="1" w:lastRow="0" w:firstColumn="1" w:lastColumn="0" w:noHBand="0" w:noVBand="1"/>
      </w:tblPr>
      <w:tblGrid>
        <w:gridCol w:w="3954"/>
        <w:gridCol w:w="986"/>
        <w:gridCol w:w="5339"/>
      </w:tblGrid>
      <w:tr w:rsidR="0089577B" w14:paraId="2F302E96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CEEDD16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72A4968A" w14:textId="77777777" w:rsidR="0089577B" w:rsidRDefault="00DB3D05">
            <w:r>
              <w:rPr>
                <w:b/>
                <w:sz w:val="22"/>
                <w:szCs w:val="22"/>
              </w:rPr>
              <w:t>Трудовые споры</w:t>
            </w:r>
          </w:p>
        </w:tc>
      </w:tr>
      <w:tr w:rsidR="0089577B" w14:paraId="1864A82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677ED1B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14:paraId="21D022FD" w14:textId="77777777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38.03.03</w:t>
            </w:r>
          </w:p>
        </w:tc>
        <w:tc>
          <w:tcPr>
            <w:tcW w:w="5339" w:type="dxa"/>
            <w:shd w:val="clear" w:color="auto" w:fill="auto"/>
          </w:tcPr>
          <w:p w14:paraId="48DB1941" w14:textId="77777777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89577B" w14:paraId="4E7D5E4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894D72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3110042F" w14:textId="77777777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89577B" w14:paraId="7A6B56C4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3A97D15E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D47E6BA" w14:textId="77777777" w:rsidR="0089577B" w:rsidRDefault="00154743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9577B" w14:paraId="75B9C217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02EC9E4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4A81EEFA" w14:textId="77777777" w:rsidR="0089577B" w:rsidRPr="00C4333E" w:rsidRDefault="00DB3D0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9577B" w14:paraId="648F050A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257D1F5" w14:textId="77777777" w:rsidR="0089577B" w:rsidRDefault="0015474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2E1E8988" w14:textId="1DEC1AE3" w:rsidR="0089577B" w:rsidRDefault="0015474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экономики труда и управления персоналом</w:t>
            </w:r>
          </w:p>
        </w:tc>
      </w:tr>
      <w:tr w:rsidR="0089577B" w14:paraId="58E5BA5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5DC13A48" w14:textId="77777777" w:rsidR="0089577B" w:rsidRDefault="00154743" w:rsidP="00AA7015">
            <w:r>
              <w:rPr>
                <w:b/>
                <w:i/>
                <w:sz w:val="22"/>
                <w:szCs w:val="22"/>
              </w:rPr>
              <w:t>Крат</w:t>
            </w:r>
            <w:r w:rsidR="00AA7015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89577B" w14:paraId="79C2B2B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002A81D0" w14:textId="33C9656A" w:rsidR="0089577B" w:rsidRPr="00C4333E" w:rsidRDefault="00154743" w:rsidP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1. </w:t>
            </w:r>
            <w:r w:rsidR="00C4333E">
              <w:rPr>
                <w:sz w:val="22"/>
                <w:szCs w:val="22"/>
              </w:rPr>
              <w:t xml:space="preserve">Понятие, причины и классификация трудовых споров </w:t>
            </w:r>
          </w:p>
        </w:tc>
      </w:tr>
      <w:tr w:rsidR="00DB3D05" w14:paraId="47E856A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D502D58" w14:textId="63FEE4B3" w:rsidR="00DB3D05" w:rsidRPr="00DB3D05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2. </w:t>
            </w:r>
            <w:r w:rsidR="00C4333E">
              <w:rPr>
                <w:sz w:val="22"/>
                <w:szCs w:val="22"/>
              </w:rPr>
              <w:t xml:space="preserve">Нормативно-правовые акты, регулирующие порядок разрешения трудовых споров </w:t>
            </w:r>
          </w:p>
        </w:tc>
      </w:tr>
      <w:tr w:rsidR="00DB3D05" w14:paraId="571EF21D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751C5D3" w14:textId="680C4F07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>Тема 3. С</w:t>
            </w:r>
            <w:r w:rsidR="00C4333E">
              <w:rPr>
                <w:sz w:val="22"/>
                <w:szCs w:val="22"/>
              </w:rPr>
              <w:t>истема органов, рассматривающие трудовые споры</w:t>
            </w:r>
          </w:p>
        </w:tc>
      </w:tr>
      <w:tr w:rsidR="00DB3D05" w14:paraId="4C65F8E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93B20CB" w14:textId="76FCD739" w:rsidR="00DB3D05" w:rsidRPr="00DB3D05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4. </w:t>
            </w:r>
            <w:r w:rsidR="00C4333E">
              <w:t>Досудебная стадия рассмотрения и разрешения индивидуальных трудовых споров</w:t>
            </w:r>
          </w:p>
        </w:tc>
      </w:tr>
      <w:tr w:rsidR="00DB3D05" w14:paraId="68364570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7F0B1BCB" w14:textId="5FC86EB7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5. </w:t>
            </w:r>
            <w:r w:rsidR="00C4333E">
              <w:rPr>
                <w:color w:val="000000"/>
                <w:sz w:val="24"/>
                <w:szCs w:val="24"/>
              </w:rPr>
              <w:t xml:space="preserve">Порядок рассмотрения и разрешения индивидуальных трудовых споров </w:t>
            </w:r>
          </w:p>
        </w:tc>
      </w:tr>
      <w:tr w:rsidR="00DB3D05" w14:paraId="3AC0053B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0512BBEC" w14:textId="48BEF2EA" w:rsidR="00DB3D05" w:rsidRPr="00DB3D05" w:rsidRDefault="00DB3D05" w:rsidP="00C4333E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6. </w:t>
            </w:r>
            <w:r w:rsidR="00C4333E">
              <w:rPr>
                <w:color w:val="000000"/>
                <w:sz w:val="24"/>
                <w:szCs w:val="24"/>
              </w:rPr>
              <w:t>Особенности рассмотрения основных видов трудовых споров</w:t>
            </w:r>
          </w:p>
        </w:tc>
      </w:tr>
      <w:tr w:rsidR="00DB3D05" w14:paraId="49744BF2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7395809F" w14:textId="1E1A382E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7. </w:t>
            </w:r>
            <w:r w:rsidR="00C4333E">
              <w:rPr>
                <w:color w:val="000000"/>
                <w:sz w:val="24"/>
                <w:szCs w:val="24"/>
              </w:rPr>
              <w:t>Особенности рассмотрения коллективных трудовых споров</w:t>
            </w:r>
          </w:p>
        </w:tc>
      </w:tr>
      <w:tr w:rsidR="00DB3D05" w14:paraId="45029282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0D926A3E" w14:textId="4F995782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8. </w:t>
            </w:r>
            <w:r w:rsidR="00C4333E">
              <w:rPr>
                <w:color w:val="000000"/>
                <w:sz w:val="24"/>
                <w:szCs w:val="24"/>
              </w:rPr>
              <w:t>Реализация права на забастовку</w:t>
            </w:r>
          </w:p>
        </w:tc>
      </w:tr>
      <w:tr w:rsidR="00DB3D05" w14:paraId="433B37D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0EBB51BB" w14:textId="77777777" w:rsidR="00DB3D05" w:rsidRDefault="00DB3D0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B3D05" w14:paraId="6AB8988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1DB1DAF" w14:textId="77777777" w:rsidR="00DB3D05" w:rsidRDefault="00DB3D0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14:paraId="5E0E9AD7" w14:textId="67544D71" w:rsidR="00DB3D05" w:rsidRPr="00C4333E" w:rsidRDefault="00C4333E" w:rsidP="00C4333E">
            <w:pPr>
              <w:widowControl/>
              <w:shd w:val="clear" w:color="auto" w:fill="FFFFFF"/>
              <w:tabs>
                <w:tab w:val="left" w:pos="264"/>
              </w:tabs>
              <w:suppressAutoHyphens w:val="0"/>
              <w:textAlignment w:val="auto"/>
              <w:rPr>
                <w:color w:val="000000"/>
                <w:kern w:val="0"/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Козырев, Г.И. Конфликтология [Электронный ресурс</w:t>
            </w:r>
            <w:proofErr w:type="gram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для студентов вузов, обучающихся по направлениям подготовки 38.03.01 «Экономика», 38.03.03 «Управление персоналом», 41.03.06 «Публичная политика и социальные науки» (квалификация (степень) «бакалавр») / Г. И. Козырев. - 3-е изд., </w:t>
            </w:r>
            <w:proofErr w:type="spell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испр</w:t>
            </w:r>
            <w:proofErr w:type="spell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. и доп. - Москва : ФОРУМ: ИНФРА-М, 2019. - 289 с. </w:t>
            </w:r>
            <w:hyperlink r:id="rId6" w:tgtFrame="_blank" w:tooltip="читать полный текст" w:history="1">
              <w:r w:rsidRPr="00C4333E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https://new.znanium.com/catalog/product/1002552</w:t>
              </w:r>
            </w:hyperlink>
          </w:p>
          <w:p w14:paraId="5017EEF9" w14:textId="29A69A86" w:rsidR="00C4333E" w:rsidRPr="00C4333E" w:rsidRDefault="00C4333E" w:rsidP="00DB3D05">
            <w:pPr>
              <w:tabs>
                <w:tab w:val="left" w:pos="195"/>
                <w:tab w:val="left" w:pos="26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proofErr w:type="spell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Хильчук</w:t>
            </w:r>
            <w:proofErr w:type="spell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, Е. Л. Трудовые споры [Электронный ресурс</w:t>
            </w:r>
            <w:proofErr w:type="gram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для академического бакалавриата / Е. Л. </w:t>
            </w:r>
            <w:proofErr w:type="spell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Хильчук</w:t>
            </w:r>
            <w:proofErr w:type="spell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 xml:space="preserve">, И. П. </w:t>
            </w:r>
            <w:proofErr w:type="spell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Чикирева</w:t>
            </w:r>
            <w:proofErr w:type="spell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 xml:space="preserve"> ; </w:t>
            </w:r>
            <w:proofErr w:type="spell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Тюмен</w:t>
            </w:r>
            <w:proofErr w:type="spell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 xml:space="preserve">. гос. ун-т. - Москва : </w:t>
            </w:r>
            <w:proofErr w:type="spell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, 2019. - 263 с. </w:t>
            </w:r>
            <w:hyperlink r:id="rId7" w:tgtFrame="_blank" w:tooltip="читать полный текст" w:history="1">
              <w:r w:rsidRPr="00C4333E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https://www.biblio-online.ru/bcode/434458</w:t>
              </w:r>
            </w:hyperlink>
          </w:p>
          <w:p w14:paraId="723EFC7C" w14:textId="0B04BEC9" w:rsidR="00DB3D05" w:rsidRPr="00C4333E" w:rsidRDefault="00DB3D05" w:rsidP="00DB3D05">
            <w:pPr>
              <w:tabs>
                <w:tab w:val="left" w:pos="195"/>
                <w:tab w:val="left" w:pos="264"/>
              </w:tabs>
              <w:jc w:val="both"/>
              <w:rPr>
                <w:b/>
                <w:sz w:val="22"/>
                <w:szCs w:val="22"/>
              </w:rPr>
            </w:pPr>
            <w:r w:rsidRPr="00C4333E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14:paraId="75691E19" w14:textId="77777777" w:rsidR="00DB3D05" w:rsidRPr="00C4333E" w:rsidRDefault="00DB3D05" w:rsidP="00DB3D05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4333E">
              <w:rPr>
                <w:color w:val="000000"/>
                <w:kern w:val="0"/>
                <w:sz w:val="22"/>
                <w:szCs w:val="22"/>
              </w:rPr>
              <w:t>Скачкова, Г. С. Комментарий к Трудовому кодексу Российской Федерации (постатейный) [Электронный ресурс</w:t>
            </w:r>
            <w:proofErr w:type="gramStart"/>
            <w:r w:rsidRPr="00C4333E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C4333E">
              <w:rPr>
                <w:color w:val="000000"/>
                <w:kern w:val="0"/>
                <w:sz w:val="22"/>
                <w:szCs w:val="22"/>
              </w:rPr>
              <w:t xml:space="preserve"> законы и законодательные акты / Г. С. Скачкова ; Ин-т государства и права РАН. - 8-е изд. - Москва : РИОР: ИНФРА-М, 2018. - 556 с. </w:t>
            </w:r>
            <w:hyperlink r:id="rId8" w:history="1">
              <w:r w:rsidRPr="00C4333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http://znanium.com/go.php?id=967316</w:t>
              </w:r>
            </w:hyperlink>
          </w:p>
          <w:p w14:paraId="0EB90319" w14:textId="56B73168" w:rsidR="00DB3D05" w:rsidRDefault="00C4333E" w:rsidP="00C4333E">
            <w:pPr>
              <w:tabs>
                <w:tab w:val="left" w:pos="195"/>
                <w:tab w:val="left" w:pos="26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Шарков, Ф. И. Общая конфликтология [Электронный ресурс</w:t>
            </w:r>
            <w:proofErr w:type="gram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для студентов вузов, обучающихся по направлениям подготовки "Конфликтология", "Менеджмент", "Управление персоналом" и "Государственное и муниципальное управление" (квалификация (степень) "бакалавр") / Ф. И. Шарков, В. И. Сперанский ; под общ. ред. Ф. И. Шаркова ; Рос. акад. нар. хоз-ва и гос. службы при Президенте Рос. Федерации. - </w:t>
            </w:r>
            <w:proofErr w:type="gramStart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C4333E">
              <w:rPr>
                <w:color w:val="000000"/>
                <w:sz w:val="22"/>
                <w:szCs w:val="22"/>
                <w:shd w:val="clear" w:color="auto" w:fill="FFFFFF"/>
              </w:rPr>
              <w:t xml:space="preserve"> Дашков и К°, 2018. - 240 с. </w:t>
            </w:r>
            <w:hyperlink r:id="rId9" w:tgtFrame="_blank" w:tooltip="читать полный текст" w:history="1">
              <w:r w:rsidRPr="00C4333E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https://new.znanium.com/catalog/product/512837</w:t>
              </w:r>
            </w:hyperlink>
          </w:p>
        </w:tc>
      </w:tr>
      <w:tr w:rsidR="00DB3D05" w14:paraId="71FADB48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6C0EAC1" w14:textId="77777777" w:rsidR="00DB3D05" w:rsidRDefault="00DB3D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B3D05" w14:paraId="4250A93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FBB4BF2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0F5D673F" w14:textId="77777777" w:rsidR="00DB3D05" w:rsidRDefault="00DB3D0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0D4E97AF" w14:textId="77777777" w:rsidR="00DB3D05" w:rsidRDefault="00DB3D0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B1DC61B" w14:textId="77777777" w:rsidR="00DB3D05" w:rsidRDefault="00DB3D05">
            <w:pPr>
              <w:rPr>
                <w:b/>
                <w:sz w:val="22"/>
                <w:szCs w:val="22"/>
              </w:rPr>
            </w:pPr>
          </w:p>
          <w:p w14:paraId="6045AFC1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C7476EC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14:paraId="4B032695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14:paraId="52EBFCDE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B3D05" w14:paraId="469EA9E1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2B787148" w14:textId="77777777" w:rsidR="00DB3D05" w:rsidRDefault="00DB3D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B3D05" w14:paraId="0E397C7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4FE7E498" w14:textId="77777777" w:rsidR="00DB3D05" w:rsidRDefault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B3D05" w14:paraId="32C97BD4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E692551" w14:textId="77777777" w:rsidR="00DB3D05" w:rsidRDefault="00DB3D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тов</w:t>
            </w:r>
          </w:p>
        </w:tc>
      </w:tr>
      <w:tr w:rsidR="00A166EC" w14:paraId="7CE93279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76A040F7" w14:textId="1901D9A1" w:rsidR="00A166EC" w:rsidRDefault="00A166EC" w:rsidP="00A16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194237C8" w14:textId="77777777" w:rsidR="0089577B" w:rsidRDefault="0089577B">
      <w:pPr>
        <w:ind w:left="-284"/>
        <w:rPr>
          <w:sz w:val="24"/>
          <w:szCs w:val="24"/>
        </w:rPr>
      </w:pPr>
    </w:p>
    <w:p w14:paraId="1C62B5D2" w14:textId="3C399499" w:rsidR="0089577B" w:rsidRDefault="00154743" w:rsidP="00BA7250">
      <w:pPr>
        <w:tabs>
          <w:tab w:val="left" w:pos="8222"/>
        </w:tabs>
      </w:pPr>
      <w:r>
        <w:rPr>
          <w:sz w:val="24"/>
          <w:szCs w:val="24"/>
        </w:rPr>
        <w:t>Аннотацию подготовил</w:t>
      </w:r>
      <w:r w:rsidR="00BA7250">
        <w:rPr>
          <w:sz w:val="24"/>
          <w:szCs w:val="24"/>
        </w:rPr>
        <w:t xml:space="preserve"> </w:t>
      </w:r>
      <w:r w:rsidR="00DB3D05">
        <w:rPr>
          <w:sz w:val="24"/>
          <w:szCs w:val="24"/>
        </w:rPr>
        <w:t>доцент</w:t>
      </w:r>
      <w:r w:rsidR="00BA7250">
        <w:rPr>
          <w:sz w:val="24"/>
          <w:szCs w:val="24"/>
        </w:rPr>
        <w:t xml:space="preserve">, </w:t>
      </w:r>
      <w:proofErr w:type="spellStart"/>
      <w:r w:rsidR="00DB3D05">
        <w:rPr>
          <w:sz w:val="24"/>
          <w:szCs w:val="24"/>
        </w:rPr>
        <w:t>к</w:t>
      </w:r>
      <w:r w:rsidR="00BA7250">
        <w:rPr>
          <w:sz w:val="24"/>
          <w:szCs w:val="24"/>
        </w:rPr>
        <w:t>.</w:t>
      </w:r>
      <w:proofErr w:type="gramStart"/>
      <w:r w:rsidR="00DB3D05">
        <w:rPr>
          <w:sz w:val="24"/>
          <w:szCs w:val="24"/>
        </w:rPr>
        <w:t>ю</w:t>
      </w:r>
      <w:r w:rsidR="00BA7250"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ab/>
      </w:r>
      <w:proofErr w:type="spellStart"/>
      <w:r w:rsidR="00C4333E">
        <w:rPr>
          <w:sz w:val="24"/>
          <w:szCs w:val="24"/>
        </w:rPr>
        <w:t>Чудиновских</w:t>
      </w:r>
      <w:proofErr w:type="spellEnd"/>
      <w:r w:rsidR="00C4333E">
        <w:rPr>
          <w:sz w:val="24"/>
          <w:szCs w:val="24"/>
        </w:rPr>
        <w:t xml:space="preserve"> М.В. </w:t>
      </w:r>
    </w:p>
    <w:p w14:paraId="11E5FBAE" w14:textId="77777777" w:rsidR="0089577B" w:rsidRDefault="0089577B" w:rsidP="00BA7250">
      <w:pPr>
        <w:rPr>
          <w:sz w:val="24"/>
          <w:szCs w:val="24"/>
        </w:rPr>
      </w:pPr>
    </w:p>
    <w:p w14:paraId="3EF4F324" w14:textId="7706BAF2" w:rsidR="0089577B" w:rsidRDefault="0089577B" w:rsidP="00BA7250">
      <w:pPr>
        <w:tabs>
          <w:tab w:val="left" w:pos="8222"/>
        </w:tabs>
        <w:rPr>
          <w:b/>
          <w:sz w:val="24"/>
          <w:szCs w:val="24"/>
        </w:rPr>
      </w:pPr>
    </w:p>
    <w:sectPr w:rsidR="0089577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6CC"/>
    <w:multiLevelType w:val="multilevel"/>
    <w:tmpl w:val="863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16D0"/>
    <w:multiLevelType w:val="multilevel"/>
    <w:tmpl w:val="D08E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9F4"/>
    <w:multiLevelType w:val="multilevel"/>
    <w:tmpl w:val="801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B2615"/>
    <w:multiLevelType w:val="multilevel"/>
    <w:tmpl w:val="64DA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B19BF"/>
    <w:multiLevelType w:val="multilevel"/>
    <w:tmpl w:val="BE9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76242"/>
    <w:multiLevelType w:val="multilevel"/>
    <w:tmpl w:val="890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154743"/>
    <w:rsid w:val="005D7604"/>
    <w:rsid w:val="0089577B"/>
    <w:rsid w:val="008F3CB2"/>
    <w:rsid w:val="009E0711"/>
    <w:rsid w:val="00A166EC"/>
    <w:rsid w:val="00AA7015"/>
    <w:rsid w:val="00BA7250"/>
    <w:rsid w:val="00C4333E"/>
    <w:rsid w:val="00D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53C8"/>
  <w15:docId w15:val="{6A3483F2-CE5D-4255-AA15-65AF6DB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DB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31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025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1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E31C-6710-4E9B-97DC-7BF1EF5A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3</cp:revision>
  <cp:lastPrinted>2019-02-15T10:04:00Z</cp:lastPrinted>
  <dcterms:created xsi:type="dcterms:W3CDTF">2020-03-02T07:35:00Z</dcterms:created>
  <dcterms:modified xsi:type="dcterms:W3CDTF">2020-03-31T11:02:00Z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