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C1E8" w14:textId="77777777" w:rsidR="00BC7765" w:rsidRPr="004B738A" w:rsidRDefault="00BC7765" w:rsidP="00BC7765">
      <w:pPr>
        <w:jc w:val="center"/>
        <w:rPr>
          <w:b/>
          <w:sz w:val="24"/>
          <w:szCs w:val="24"/>
        </w:rPr>
      </w:pPr>
      <w:r w:rsidRPr="004B738A">
        <w:rPr>
          <w:b/>
          <w:sz w:val="24"/>
          <w:szCs w:val="24"/>
        </w:rPr>
        <w:t>АННОТАЦИЯ</w:t>
      </w:r>
    </w:p>
    <w:p w14:paraId="23299F66" w14:textId="77777777" w:rsidR="00BC7765" w:rsidRPr="004B738A" w:rsidRDefault="00BC7765" w:rsidP="00BC7765">
      <w:pPr>
        <w:jc w:val="center"/>
        <w:rPr>
          <w:sz w:val="24"/>
          <w:szCs w:val="24"/>
        </w:rPr>
      </w:pPr>
      <w:r w:rsidRPr="004B738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7765" w:rsidRPr="004B738A" w14:paraId="0A6F3030" w14:textId="77777777" w:rsidTr="00E539FD">
        <w:tc>
          <w:tcPr>
            <w:tcW w:w="3261" w:type="dxa"/>
            <w:shd w:val="clear" w:color="auto" w:fill="E7E6E6" w:themeFill="background2"/>
          </w:tcPr>
          <w:p w14:paraId="0ED4D5CA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61A4FAC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BC7765" w:rsidRPr="004B738A" w14:paraId="26F32A7A" w14:textId="77777777" w:rsidTr="00E539FD">
        <w:tc>
          <w:tcPr>
            <w:tcW w:w="3261" w:type="dxa"/>
            <w:shd w:val="clear" w:color="auto" w:fill="E7E6E6" w:themeFill="background2"/>
          </w:tcPr>
          <w:p w14:paraId="6698457A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AAE4151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14:paraId="0A0CC521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Экономика</w:t>
            </w:r>
          </w:p>
        </w:tc>
      </w:tr>
      <w:tr w:rsidR="00BC7765" w:rsidRPr="004B738A" w14:paraId="03DD237C" w14:textId="77777777" w:rsidTr="00E539FD">
        <w:tc>
          <w:tcPr>
            <w:tcW w:w="3261" w:type="dxa"/>
            <w:shd w:val="clear" w:color="auto" w:fill="E7E6E6" w:themeFill="background2"/>
          </w:tcPr>
          <w:p w14:paraId="59B15998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3C6FCCE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Все профили</w:t>
            </w:r>
          </w:p>
        </w:tc>
      </w:tr>
      <w:tr w:rsidR="00BC7765" w:rsidRPr="004B738A" w14:paraId="48AEF127" w14:textId="77777777" w:rsidTr="00E539FD">
        <w:tc>
          <w:tcPr>
            <w:tcW w:w="3261" w:type="dxa"/>
            <w:shd w:val="clear" w:color="auto" w:fill="E7E6E6" w:themeFill="background2"/>
          </w:tcPr>
          <w:p w14:paraId="55A70BCF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7CF425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 xml:space="preserve">4 </w:t>
            </w:r>
            <w:proofErr w:type="spellStart"/>
            <w:r w:rsidRPr="004B738A">
              <w:rPr>
                <w:sz w:val="24"/>
                <w:szCs w:val="24"/>
              </w:rPr>
              <w:t>з.е</w:t>
            </w:r>
            <w:proofErr w:type="spellEnd"/>
            <w:r w:rsidRPr="004B738A">
              <w:rPr>
                <w:sz w:val="24"/>
                <w:szCs w:val="24"/>
              </w:rPr>
              <w:t>.</w:t>
            </w:r>
          </w:p>
        </w:tc>
      </w:tr>
      <w:tr w:rsidR="00BC7765" w:rsidRPr="004B738A" w14:paraId="6133C8CA" w14:textId="77777777" w:rsidTr="00E539FD">
        <w:tc>
          <w:tcPr>
            <w:tcW w:w="3261" w:type="dxa"/>
            <w:shd w:val="clear" w:color="auto" w:fill="E7E6E6" w:themeFill="background2"/>
          </w:tcPr>
          <w:p w14:paraId="7A664A78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143CD9D" w14:textId="77777777" w:rsidR="00BC7765" w:rsidRPr="004B738A" w:rsidRDefault="00BC7765" w:rsidP="00E539FD">
            <w:pPr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 xml:space="preserve">Экзамен </w:t>
            </w:r>
          </w:p>
        </w:tc>
      </w:tr>
      <w:tr w:rsidR="00BC7765" w:rsidRPr="004B738A" w14:paraId="62100EBE" w14:textId="77777777" w:rsidTr="00E539FD">
        <w:tc>
          <w:tcPr>
            <w:tcW w:w="3261" w:type="dxa"/>
            <w:shd w:val="clear" w:color="auto" w:fill="E7E6E6" w:themeFill="background2"/>
          </w:tcPr>
          <w:p w14:paraId="1AAAD589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CEAEAE" w14:textId="77777777" w:rsidR="00BC7765" w:rsidRPr="004B738A" w:rsidRDefault="00BC7765" w:rsidP="00E539FD">
            <w:pPr>
              <w:rPr>
                <w:i/>
                <w:sz w:val="24"/>
                <w:szCs w:val="24"/>
                <w:highlight w:val="yellow"/>
              </w:rPr>
            </w:pPr>
            <w:r w:rsidRPr="004B738A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BC7765" w:rsidRPr="004B738A" w14:paraId="698992B5" w14:textId="77777777" w:rsidTr="00E539FD">
        <w:tc>
          <w:tcPr>
            <w:tcW w:w="10490" w:type="dxa"/>
            <w:gridSpan w:val="3"/>
            <w:shd w:val="clear" w:color="auto" w:fill="E7E6E6" w:themeFill="background2"/>
          </w:tcPr>
          <w:p w14:paraId="1D127E72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BC7765" w:rsidRPr="004B738A" w14:paraId="49772A50" w14:textId="77777777" w:rsidTr="00E539FD">
        <w:tc>
          <w:tcPr>
            <w:tcW w:w="10490" w:type="dxa"/>
            <w:gridSpan w:val="3"/>
            <w:shd w:val="clear" w:color="auto" w:fill="auto"/>
          </w:tcPr>
          <w:p w14:paraId="5DCE2BE7" w14:textId="77777777" w:rsidR="00BC7765" w:rsidRPr="004B738A" w:rsidRDefault="00BC7765" w:rsidP="00E539F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BC7765" w:rsidRPr="004B738A" w14:paraId="22AA9AA9" w14:textId="77777777" w:rsidTr="00E539FD">
        <w:tc>
          <w:tcPr>
            <w:tcW w:w="10490" w:type="dxa"/>
            <w:gridSpan w:val="3"/>
            <w:shd w:val="clear" w:color="auto" w:fill="auto"/>
          </w:tcPr>
          <w:p w14:paraId="7B9F2064" w14:textId="77777777" w:rsidR="00BC7765" w:rsidRPr="004B738A" w:rsidRDefault="00BC7765" w:rsidP="00E539F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BC7765" w:rsidRPr="004B738A" w14:paraId="2FF74422" w14:textId="77777777" w:rsidTr="00E539FD">
        <w:tc>
          <w:tcPr>
            <w:tcW w:w="10490" w:type="dxa"/>
            <w:gridSpan w:val="3"/>
            <w:shd w:val="clear" w:color="auto" w:fill="auto"/>
          </w:tcPr>
          <w:p w14:paraId="05FC0277" w14:textId="77777777" w:rsidR="00BC7765" w:rsidRPr="004B738A" w:rsidRDefault="00BC7765" w:rsidP="00E539F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BC7765" w:rsidRPr="004B738A" w14:paraId="087C69EA" w14:textId="77777777" w:rsidTr="00E539FD">
        <w:tc>
          <w:tcPr>
            <w:tcW w:w="10490" w:type="dxa"/>
            <w:gridSpan w:val="3"/>
            <w:shd w:val="clear" w:color="auto" w:fill="auto"/>
          </w:tcPr>
          <w:p w14:paraId="3BFD88F8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BC7765" w:rsidRPr="004B738A" w14:paraId="6C18937A" w14:textId="77777777" w:rsidTr="00E539FD">
        <w:tc>
          <w:tcPr>
            <w:tcW w:w="10490" w:type="dxa"/>
            <w:gridSpan w:val="3"/>
            <w:shd w:val="clear" w:color="auto" w:fill="auto"/>
          </w:tcPr>
          <w:p w14:paraId="27F7E4FD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BC7765" w:rsidRPr="004B738A" w14:paraId="47BEDEEE" w14:textId="77777777" w:rsidTr="00E539FD">
        <w:tc>
          <w:tcPr>
            <w:tcW w:w="10490" w:type="dxa"/>
            <w:gridSpan w:val="3"/>
            <w:shd w:val="clear" w:color="auto" w:fill="auto"/>
          </w:tcPr>
          <w:p w14:paraId="05DE99CC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BC7765" w:rsidRPr="004B738A" w14:paraId="11ECE84F" w14:textId="77777777" w:rsidTr="00E539FD">
        <w:tc>
          <w:tcPr>
            <w:tcW w:w="10490" w:type="dxa"/>
            <w:gridSpan w:val="3"/>
            <w:shd w:val="clear" w:color="auto" w:fill="auto"/>
          </w:tcPr>
          <w:p w14:paraId="007B36AB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BC7765" w:rsidRPr="004B738A" w14:paraId="2B47F410" w14:textId="77777777" w:rsidTr="00E539FD">
        <w:tc>
          <w:tcPr>
            <w:tcW w:w="10490" w:type="dxa"/>
            <w:gridSpan w:val="3"/>
            <w:shd w:val="clear" w:color="auto" w:fill="auto"/>
          </w:tcPr>
          <w:p w14:paraId="4898DC4B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BC7765" w:rsidRPr="004B738A" w14:paraId="58EBB801" w14:textId="77777777" w:rsidTr="00E539FD">
        <w:tc>
          <w:tcPr>
            <w:tcW w:w="10490" w:type="dxa"/>
            <w:gridSpan w:val="3"/>
            <w:shd w:val="clear" w:color="auto" w:fill="auto"/>
          </w:tcPr>
          <w:p w14:paraId="026ADEA3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BC7765" w:rsidRPr="004B738A" w14:paraId="7DCA3F47" w14:textId="77777777" w:rsidTr="00E539FD">
        <w:tc>
          <w:tcPr>
            <w:tcW w:w="10490" w:type="dxa"/>
            <w:gridSpan w:val="3"/>
            <w:shd w:val="clear" w:color="auto" w:fill="auto"/>
          </w:tcPr>
          <w:p w14:paraId="65FEDF52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BC7765" w:rsidRPr="004B738A" w14:paraId="07AED464" w14:textId="77777777" w:rsidTr="00E539FD">
        <w:tc>
          <w:tcPr>
            <w:tcW w:w="10490" w:type="dxa"/>
            <w:gridSpan w:val="3"/>
            <w:shd w:val="clear" w:color="auto" w:fill="auto"/>
          </w:tcPr>
          <w:p w14:paraId="52EA759C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BC7765" w:rsidRPr="004B738A" w14:paraId="5783D16E" w14:textId="77777777" w:rsidTr="00E539FD">
        <w:tc>
          <w:tcPr>
            <w:tcW w:w="10490" w:type="dxa"/>
            <w:gridSpan w:val="3"/>
            <w:shd w:val="clear" w:color="auto" w:fill="auto"/>
          </w:tcPr>
          <w:p w14:paraId="5916B753" w14:textId="77777777" w:rsidR="00BC7765" w:rsidRPr="004B738A" w:rsidRDefault="00BC7765" w:rsidP="00E539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Тема 12. Правила торговли</w:t>
            </w:r>
          </w:p>
        </w:tc>
      </w:tr>
      <w:tr w:rsidR="00BC7765" w:rsidRPr="004B738A" w14:paraId="45E46827" w14:textId="77777777" w:rsidTr="00E539FD">
        <w:tc>
          <w:tcPr>
            <w:tcW w:w="10490" w:type="dxa"/>
            <w:gridSpan w:val="3"/>
            <w:shd w:val="clear" w:color="auto" w:fill="E7E6E6" w:themeFill="background2"/>
          </w:tcPr>
          <w:p w14:paraId="77064079" w14:textId="77777777" w:rsidR="00BC7765" w:rsidRPr="004B738A" w:rsidRDefault="00BC7765" w:rsidP="00E539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C7765" w:rsidRPr="004B738A" w14:paraId="2571ABC6" w14:textId="77777777" w:rsidTr="00E539FD">
        <w:tc>
          <w:tcPr>
            <w:tcW w:w="10490" w:type="dxa"/>
            <w:gridSpan w:val="3"/>
            <w:shd w:val="clear" w:color="auto" w:fill="auto"/>
          </w:tcPr>
          <w:p w14:paraId="667C864B" w14:textId="77777777" w:rsidR="00BC7765" w:rsidRPr="004B738A" w:rsidRDefault="00BC7765" w:rsidP="005D30F1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4B738A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14:paraId="3C7C998D" w14:textId="246498E2" w:rsidR="00E67F1F" w:rsidRPr="004B738A" w:rsidRDefault="00BC7765" w:rsidP="005D30F1">
            <w:pPr>
              <w:tabs>
                <w:tab w:val="left" w:pos="322"/>
              </w:tabs>
              <w:autoSpaceDN w:val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4B738A">
              <w:rPr>
                <w:kern w:val="3"/>
                <w:sz w:val="24"/>
                <w:szCs w:val="24"/>
              </w:rPr>
              <w:t xml:space="preserve">1. </w:t>
            </w:r>
            <w:r w:rsidR="00E67F1F" w:rsidRPr="004B738A">
              <w:rPr>
                <w:color w:val="000000"/>
                <w:kern w:val="0"/>
                <w:sz w:val="24"/>
                <w:szCs w:val="24"/>
              </w:rPr>
              <w:t>Коммерческая деятельность [Электронный ресурс</w:t>
            </w:r>
            <w:proofErr w:type="gramStart"/>
            <w:r w:rsidR="00E67F1F" w:rsidRPr="004B738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="00E67F1F" w:rsidRPr="004B738A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="00E67F1F" w:rsidRPr="004B738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="00E67F1F" w:rsidRPr="004B73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67F1F" w:rsidRPr="004B738A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="00E67F1F" w:rsidRPr="004B738A">
              <w:rPr>
                <w:color w:val="000000"/>
                <w:kern w:val="0"/>
                <w:sz w:val="24"/>
                <w:szCs w:val="24"/>
              </w:rPr>
              <w:t>, 2019. - 404 с. </w:t>
            </w:r>
            <w:hyperlink r:id="rId5" w:tgtFrame="_blank" w:tooltip="читать полный текст" w:history="1">
              <w:r w:rsidR="00E67F1F" w:rsidRPr="004B73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https://www.biblio-online.ru/bcode/432143</w:t>
              </w:r>
            </w:hyperlink>
          </w:p>
          <w:p w14:paraId="131B8F9D" w14:textId="5A025D76" w:rsidR="00E67F1F" w:rsidRPr="004B738A" w:rsidRDefault="00E67F1F" w:rsidP="005D30F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738A">
              <w:rPr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Дорман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>, В. Н. Коммерческая деятельность [Электронный ресурс</w:t>
            </w:r>
            <w:proofErr w:type="gramStart"/>
            <w:r w:rsidRPr="004B738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Дорман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 ; [под науч. ред. Н. Р.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Кельчевской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] ; Урал.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федер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4B738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>, 2019. - 134 с. </w:t>
            </w:r>
            <w:hyperlink r:id="rId6" w:tgtFrame="_blank" w:tooltip="читать полный текст" w:history="1">
              <w:r w:rsidRPr="004B73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https://www.biblio-online.ru/bcode/438107</w:t>
              </w:r>
            </w:hyperlink>
          </w:p>
          <w:p w14:paraId="33064F8C" w14:textId="1AE563C3" w:rsidR="00E67F1F" w:rsidRPr="004B738A" w:rsidRDefault="00E67F1F" w:rsidP="005D30F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738A">
              <w:rPr>
                <w:color w:val="000000"/>
                <w:kern w:val="0"/>
                <w:sz w:val="24"/>
                <w:szCs w:val="24"/>
              </w:rPr>
              <w:t>3. Организация коммерческой деятельности в инфраструктуре рынка [Электронный ресурс</w:t>
            </w:r>
            <w:proofErr w:type="gramStart"/>
            <w:r w:rsidRPr="004B738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Сибир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4B738A">
              <w:rPr>
                <w:color w:val="000000"/>
                <w:kern w:val="0"/>
                <w:sz w:val="24"/>
                <w:szCs w:val="24"/>
              </w:rPr>
              <w:t>федер</w:t>
            </w:r>
            <w:proofErr w:type="spellEnd"/>
            <w:r w:rsidRPr="004B738A">
              <w:rPr>
                <w:color w:val="000000"/>
                <w:kern w:val="0"/>
                <w:sz w:val="24"/>
                <w:szCs w:val="24"/>
              </w:rPr>
              <w:t>. ун-т. - Москва : ИНФРА-М, 2018. - 537 с. </w:t>
            </w:r>
            <w:hyperlink r:id="rId7" w:tgtFrame="_blank" w:tooltip="читать полный текст" w:history="1">
              <w:r w:rsidRPr="004B73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https://new.znanium.com/catalog/product/939763</w:t>
              </w:r>
            </w:hyperlink>
          </w:p>
          <w:p w14:paraId="27A9AAB3" w14:textId="4A752764" w:rsidR="00E67F1F" w:rsidRPr="004B738A" w:rsidRDefault="00E67F1F" w:rsidP="005D30F1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4B738A">
              <w:rPr>
                <w:kern w:val="3"/>
                <w:sz w:val="24"/>
                <w:szCs w:val="24"/>
              </w:rPr>
              <w:t xml:space="preserve">4. </w:t>
            </w:r>
            <w:proofErr w:type="spellStart"/>
            <w:r w:rsidRPr="004B738A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4B738A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4B738A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4B738A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14:paraId="5A768EE4" w14:textId="77777777" w:rsidR="00BC7765" w:rsidRPr="004B738A" w:rsidRDefault="00BC7765" w:rsidP="005D30F1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4B738A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14:paraId="1154B0D9" w14:textId="2487D204" w:rsidR="00BC7765" w:rsidRPr="004B738A" w:rsidRDefault="00BC7765" w:rsidP="005D30F1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4B738A">
              <w:rPr>
                <w:kern w:val="3"/>
                <w:sz w:val="24"/>
                <w:szCs w:val="24"/>
              </w:rPr>
              <w:t>1.</w:t>
            </w:r>
            <w:r w:rsidRPr="004B738A">
              <w:rPr>
                <w:kern w:val="3"/>
                <w:sz w:val="24"/>
                <w:szCs w:val="24"/>
              </w:rPr>
              <w:tab/>
              <w:t>Иванов М. Ю. Организация и технология коммерческой деятельности: Учебное пособие / М. Ю. Иванов, М. В. Иванова. – М.: ИЦ РИОР, 2016. – 97 с. http://znanium.com/catalog/product/525404</w:t>
            </w:r>
          </w:p>
          <w:p w14:paraId="79113D82" w14:textId="77777777" w:rsidR="00BC7765" w:rsidRPr="004B738A" w:rsidRDefault="00BC7765" w:rsidP="005D30F1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4B738A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4B738A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4B738A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4B738A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4B738A">
              <w:rPr>
                <w:kern w:val="3"/>
                <w:sz w:val="24"/>
                <w:szCs w:val="24"/>
              </w:rPr>
              <w:t>.</w:t>
            </w:r>
            <w:proofErr w:type="gramEnd"/>
            <w:r w:rsidRPr="004B738A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BC7765" w:rsidRPr="004B738A" w14:paraId="2D7D4666" w14:textId="77777777" w:rsidTr="00E539FD">
        <w:tc>
          <w:tcPr>
            <w:tcW w:w="10490" w:type="dxa"/>
            <w:gridSpan w:val="3"/>
            <w:shd w:val="clear" w:color="auto" w:fill="E7E6E6" w:themeFill="background2"/>
          </w:tcPr>
          <w:p w14:paraId="14D79509" w14:textId="77777777" w:rsidR="00BC7765" w:rsidRPr="004B738A" w:rsidRDefault="00BC7765" w:rsidP="00E539F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C7765" w:rsidRPr="004B738A" w14:paraId="0028051C" w14:textId="77777777" w:rsidTr="00E539FD">
        <w:tc>
          <w:tcPr>
            <w:tcW w:w="10490" w:type="dxa"/>
            <w:gridSpan w:val="3"/>
            <w:shd w:val="clear" w:color="auto" w:fill="auto"/>
          </w:tcPr>
          <w:p w14:paraId="71F75A99" w14:textId="77777777" w:rsidR="00E122CA" w:rsidRPr="004B738A" w:rsidRDefault="00E122CA" w:rsidP="00E122CA">
            <w:pPr>
              <w:rPr>
                <w:b/>
                <w:sz w:val="24"/>
                <w:szCs w:val="24"/>
                <w:lang w:eastAsia="en-US"/>
              </w:rPr>
            </w:pPr>
            <w:r w:rsidRPr="004B738A">
              <w:rPr>
                <w:b/>
                <w:sz w:val="24"/>
                <w:szCs w:val="24"/>
                <w:lang w:eastAsia="en-US"/>
              </w:rPr>
              <w:t>Перечень лицензионное программное обеспечение:</w:t>
            </w:r>
          </w:p>
          <w:p w14:paraId="395B95BF" w14:textId="77777777" w:rsidR="00E122CA" w:rsidRPr="004B738A" w:rsidRDefault="00E122CA" w:rsidP="00E122CA">
            <w:pPr>
              <w:jc w:val="both"/>
              <w:rPr>
                <w:sz w:val="24"/>
                <w:szCs w:val="24"/>
                <w:lang w:eastAsia="en-US"/>
              </w:rPr>
            </w:pPr>
            <w:r w:rsidRPr="004B738A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738A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4B738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38A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4B738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38A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4B738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38A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4B738A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4B738A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098C851A" w14:textId="77777777" w:rsidR="00E122CA" w:rsidRPr="004B738A" w:rsidRDefault="00E122CA" w:rsidP="00E122CA">
            <w:pPr>
              <w:jc w:val="both"/>
              <w:rPr>
                <w:sz w:val="24"/>
                <w:szCs w:val="24"/>
                <w:lang w:eastAsia="en-US"/>
              </w:rPr>
            </w:pPr>
            <w:r w:rsidRPr="004B738A">
              <w:rPr>
                <w:color w:val="000000"/>
                <w:sz w:val="24"/>
                <w:szCs w:val="24"/>
                <w:shd w:val="clear" w:color="auto" w:fill="FFFFFF"/>
              </w:rPr>
              <w:t>- Программы для ЭВМ «Мой Офис стандартный</w:t>
            </w:r>
            <w:r w:rsidRPr="004B738A">
              <w:rPr>
                <w:sz w:val="24"/>
                <w:szCs w:val="24"/>
              </w:rPr>
              <w:t xml:space="preserve">». </w:t>
            </w:r>
            <w:r w:rsidRPr="004B738A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Соглашение № СК-281 от 7 июня 2017 г. </w:t>
            </w:r>
            <w:r w:rsidRPr="004B738A">
              <w:rPr>
                <w:color w:val="000000"/>
                <w:kern w:val="0"/>
                <w:sz w:val="24"/>
                <w:szCs w:val="24"/>
              </w:rPr>
              <w:t xml:space="preserve">(Без </w:t>
            </w:r>
            <w:r w:rsidRPr="004B738A">
              <w:rPr>
                <w:color w:val="000000"/>
                <w:kern w:val="0"/>
                <w:sz w:val="24"/>
                <w:szCs w:val="24"/>
              </w:rPr>
              <w:lastRenderedPageBreak/>
              <w:t>ограничения срока)</w:t>
            </w:r>
            <w:r w:rsidRPr="004B73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DAD936" w14:textId="5CB918FB" w:rsidR="00E122CA" w:rsidRPr="004B738A" w:rsidRDefault="00E122CA" w:rsidP="00E122C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738A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CCBD13F" w14:textId="77777777" w:rsidR="00E122CA" w:rsidRPr="004B738A" w:rsidRDefault="00E122CA" w:rsidP="00E122CA">
            <w:pPr>
              <w:jc w:val="both"/>
              <w:rPr>
                <w:sz w:val="24"/>
                <w:szCs w:val="24"/>
                <w:lang w:eastAsia="en-US"/>
              </w:rPr>
            </w:pPr>
            <w:r w:rsidRPr="004B738A"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 w:rsidRPr="004B738A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122735A2" w14:textId="77777777" w:rsidR="00E122CA" w:rsidRPr="004B738A" w:rsidRDefault="00E122CA" w:rsidP="00E122CA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4B738A"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 w:rsidRPr="004B738A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23F81AC7" w14:textId="05412FDE" w:rsidR="00BC7765" w:rsidRPr="004B738A" w:rsidRDefault="00E122CA" w:rsidP="00E122CA">
            <w:pPr>
              <w:rPr>
                <w:sz w:val="24"/>
                <w:szCs w:val="24"/>
              </w:rPr>
            </w:pPr>
            <w:r w:rsidRPr="004B738A">
              <w:rPr>
                <w:color w:val="000000"/>
                <w:kern w:val="0"/>
                <w:sz w:val="24"/>
                <w:szCs w:val="24"/>
              </w:rPr>
              <w:t>- Антиплагиат. Договор № 1264 от 03 июня 2019 г.</w:t>
            </w:r>
          </w:p>
        </w:tc>
      </w:tr>
      <w:tr w:rsidR="00BC7765" w:rsidRPr="004B738A" w14:paraId="59132817" w14:textId="77777777" w:rsidTr="00E539FD">
        <w:tc>
          <w:tcPr>
            <w:tcW w:w="10490" w:type="dxa"/>
            <w:gridSpan w:val="3"/>
            <w:shd w:val="clear" w:color="auto" w:fill="E7E6E6" w:themeFill="background2"/>
          </w:tcPr>
          <w:p w14:paraId="1A58BB39" w14:textId="77777777" w:rsidR="00BC7765" w:rsidRPr="004B738A" w:rsidRDefault="00BC7765" w:rsidP="00E539FD">
            <w:pPr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C7765" w:rsidRPr="004B738A" w14:paraId="46C2C86E" w14:textId="77777777" w:rsidTr="00E539FD">
        <w:tc>
          <w:tcPr>
            <w:tcW w:w="10490" w:type="dxa"/>
            <w:gridSpan w:val="3"/>
            <w:shd w:val="clear" w:color="auto" w:fill="auto"/>
          </w:tcPr>
          <w:p w14:paraId="4EF5CCE8" w14:textId="77777777" w:rsidR="00BC7765" w:rsidRPr="004B738A" w:rsidRDefault="00BC7765" w:rsidP="00E53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7765" w:rsidRPr="004B738A" w14:paraId="66CB9354" w14:textId="77777777" w:rsidTr="00E539FD">
        <w:tc>
          <w:tcPr>
            <w:tcW w:w="10490" w:type="dxa"/>
            <w:gridSpan w:val="3"/>
            <w:shd w:val="clear" w:color="auto" w:fill="E7E6E6" w:themeFill="background2"/>
          </w:tcPr>
          <w:p w14:paraId="3990103C" w14:textId="77777777" w:rsidR="00BC7765" w:rsidRPr="004B738A" w:rsidRDefault="00BC7765" w:rsidP="00E539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738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C7765" w:rsidRPr="004B738A" w14:paraId="6B916A7B" w14:textId="77777777" w:rsidTr="00E539FD">
        <w:tc>
          <w:tcPr>
            <w:tcW w:w="10490" w:type="dxa"/>
            <w:gridSpan w:val="3"/>
            <w:shd w:val="clear" w:color="auto" w:fill="auto"/>
          </w:tcPr>
          <w:p w14:paraId="2ADFECF0" w14:textId="77777777" w:rsidR="00BC7765" w:rsidRPr="004B738A" w:rsidRDefault="00BC7765" w:rsidP="00E53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73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4AEF2D6" w14:textId="77777777" w:rsidR="00BC7765" w:rsidRPr="004B738A" w:rsidRDefault="00BC7765" w:rsidP="00BC7765">
      <w:pPr>
        <w:ind w:left="-284"/>
        <w:rPr>
          <w:sz w:val="24"/>
          <w:szCs w:val="24"/>
        </w:rPr>
      </w:pPr>
    </w:p>
    <w:p w14:paraId="06A6C2DA" w14:textId="68F33075" w:rsidR="00BC7765" w:rsidRPr="004B738A" w:rsidRDefault="00BC7765" w:rsidP="00BC7765">
      <w:pPr>
        <w:ind w:left="-284"/>
        <w:rPr>
          <w:sz w:val="24"/>
          <w:szCs w:val="24"/>
          <w:u w:val="single"/>
        </w:rPr>
      </w:pPr>
      <w:r w:rsidRPr="004B738A">
        <w:rPr>
          <w:sz w:val="24"/>
          <w:szCs w:val="24"/>
        </w:rPr>
        <w:t xml:space="preserve">Аннотацию подготовил                               </w:t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Pr="004B738A">
        <w:rPr>
          <w:sz w:val="24"/>
          <w:szCs w:val="24"/>
        </w:rPr>
        <w:tab/>
      </w:r>
      <w:r w:rsidR="009724F0" w:rsidRPr="004B738A">
        <w:rPr>
          <w:sz w:val="24"/>
          <w:szCs w:val="24"/>
          <w:u w:val="single"/>
        </w:rPr>
        <w:t>Иовле</w:t>
      </w:r>
      <w:r w:rsidRPr="004B738A">
        <w:rPr>
          <w:sz w:val="24"/>
          <w:szCs w:val="24"/>
          <w:u w:val="single"/>
        </w:rPr>
        <w:t xml:space="preserve">ва </w:t>
      </w:r>
      <w:r w:rsidR="009724F0" w:rsidRPr="004B738A">
        <w:rPr>
          <w:sz w:val="24"/>
          <w:szCs w:val="24"/>
          <w:u w:val="single"/>
        </w:rPr>
        <w:t>О</w:t>
      </w:r>
      <w:r w:rsidRPr="004B738A">
        <w:rPr>
          <w:sz w:val="24"/>
          <w:szCs w:val="24"/>
          <w:u w:val="single"/>
        </w:rPr>
        <w:t xml:space="preserve">. В. </w:t>
      </w:r>
    </w:p>
    <w:p w14:paraId="468DE722" w14:textId="77777777" w:rsidR="00BC7765" w:rsidRPr="004B738A" w:rsidRDefault="00BC7765" w:rsidP="00BC7765">
      <w:pPr>
        <w:rPr>
          <w:sz w:val="24"/>
          <w:szCs w:val="24"/>
          <w:u w:val="single"/>
        </w:rPr>
      </w:pPr>
    </w:p>
    <w:p w14:paraId="4CE8D732" w14:textId="77777777" w:rsidR="00BC7765" w:rsidRPr="004B738A" w:rsidRDefault="00BC7765" w:rsidP="00BC7765">
      <w:pPr>
        <w:rPr>
          <w:sz w:val="24"/>
          <w:szCs w:val="24"/>
        </w:rPr>
      </w:pPr>
    </w:p>
    <w:p w14:paraId="1B947CD2" w14:textId="77777777" w:rsidR="00BC7765" w:rsidRPr="004B738A" w:rsidRDefault="00BC7765" w:rsidP="00BC7765">
      <w:pPr>
        <w:rPr>
          <w:sz w:val="24"/>
          <w:szCs w:val="24"/>
        </w:rPr>
      </w:pPr>
    </w:p>
    <w:p w14:paraId="7A67102E" w14:textId="0B7505D1" w:rsidR="00E67F1F" w:rsidRPr="004B738A" w:rsidRDefault="00E67F1F" w:rsidP="005D30F1">
      <w:pPr>
        <w:widowControl/>
        <w:shd w:val="clear" w:color="auto" w:fill="FFFFFF"/>
        <w:suppressAutoHyphens w:val="0"/>
        <w:jc w:val="center"/>
        <w:textAlignment w:val="auto"/>
        <w:outlineLvl w:val="3"/>
        <w:rPr>
          <w:kern w:val="0"/>
          <w:sz w:val="24"/>
          <w:szCs w:val="24"/>
        </w:rPr>
      </w:pPr>
      <w:bookmarkStart w:id="0" w:name="_GoBack"/>
      <w:bookmarkEnd w:id="0"/>
      <w:r w:rsidRPr="004B738A">
        <w:rPr>
          <w:b/>
          <w:bCs/>
          <w:color w:val="000000"/>
          <w:kern w:val="0"/>
          <w:sz w:val="24"/>
          <w:szCs w:val="24"/>
        </w:rPr>
        <w:br/>
      </w:r>
    </w:p>
    <w:p w14:paraId="78DFB56C" w14:textId="77777777" w:rsidR="003F64EE" w:rsidRPr="004B738A" w:rsidRDefault="003F64EE">
      <w:pPr>
        <w:rPr>
          <w:sz w:val="24"/>
          <w:szCs w:val="24"/>
        </w:rPr>
      </w:pPr>
    </w:p>
    <w:sectPr w:rsidR="003F64EE" w:rsidRPr="004B738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2A5"/>
    <w:multiLevelType w:val="multilevel"/>
    <w:tmpl w:val="560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4812"/>
    <w:multiLevelType w:val="multilevel"/>
    <w:tmpl w:val="48CC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EE"/>
    <w:rsid w:val="000E6E45"/>
    <w:rsid w:val="00337238"/>
    <w:rsid w:val="003F64EE"/>
    <w:rsid w:val="004B6C25"/>
    <w:rsid w:val="004B738A"/>
    <w:rsid w:val="005D30F1"/>
    <w:rsid w:val="006C27D3"/>
    <w:rsid w:val="009724F0"/>
    <w:rsid w:val="00BC7765"/>
    <w:rsid w:val="00E122CA"/>
    <w:rsid w:val="00E67F1F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F69D"/>
  <w15:chartTrackingRefBased/>
  <w15:docId w15:val="{10F238B8-74F8-4896-B8A9-7C4DAF4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6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67F1F"/>
    <w:pPr>
      <w:widowControl/>
      <w:suppressAutoHyphens w:val="0"/>
      <w:spacing w:before="100" w:beforeAutospacing="1" w:after="100" w:afterAutospacing="1"/>
      <w:textAlignment w:val="auto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67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39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8107" TargetMode="External"/><Relationship Id="rId5" Type="http://schemas.openxmlformats.org/officeDocument/2006/relationships/hyperlink" Target="https://www.biblio-online.ru/bcode/432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3</cp:revision>
  <cp:lastPrinted>2020-03-03T16:07:00Z</cp:lastPrinted>
  <dcterms:created xsi:type="dcterms:W3CDTF">2020-03-04T03:54:00Z</dcterms:created>
  <dcterms:modified xsi:type="dcterms:W3CDTF">2020-03-24T06:00:00Z</dcterms:modified>
</cp:coreProperties>
</file>