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17" w:rsidRPr="009167D5" w:rsidRDefault="0022245A">
      <w:pPr>
        <w:spacing w:after="0" w:line="360" w:lineRule="auto"/>
        <w:jc w:val="center"/>
        <w:rPr>
          <w:b/>
          <w:sz w:val="24"/>
          <w:szCs w:val="24"/>
        </w:rPr>
      </w:pPr>
      <w:r w:rsidRPr="009167D5">
        <w:rPr>
          <w:b/>
          <w:sz w:val="24"/>
          <w:szCs w:val="24"/>
        </w:rPr>
        <w:t>АННОТАЦИЯ</w:t>
      </w:r>
    </w:p>
    <w:p w:rsidR="007D4717" w:rsidRPr="009167D5" w:rsidRDefault="0022245A">
      <w:pPr>
        <w:spacing w:after="0" w:line="360" w:lineRule="auto"/>
        <w:jc w:val="center"/>
        <w:rPr>
          <w:sz w:val="24"/>
          <w:szCs w:val="24"/>
        </w:rPr>
      </w:pPr>
      <w:r w:rsidRPr="009167D5">
        <w:rPr>
          <w:b/>
          <w:sz w:val="24"/>
          <w:szCs w:val="24"/>
        </w:rPr>
        <w:t>Рабочей программы дисциплины</w:t>
      </w:r>
    </w:p>
    <w:tbl>
      <w:tblPr>
        <w:tblStyle w:val="afa"/>
        <w:tblW w:w="10490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4717" w:rsidRPr="009167D5" w:rsidRDefault="0022245A" w:rsidP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b/>
                <w:color w:val="000000" w:themeColor="text1"/>
                <w:sz w:val="24"/>
                <w:szCs w:val="24"/>
              </w:rPr>
              <w:t>Гуманитарные аспекты информационной безопасности</w:t>
            </w:r>
          </w:p>
        </w:tc>
      </w:tr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 Информационная безопасность</w:t>
            </w:r>
          </w:p>
        </w:tc>
      </w:tr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 Информационно-аналитические системы финансового мониторинга</w:t>
            </w:r>
          </w:p>
        </w:tc>
      </w:tr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4 </w:t>
            </w:r>
            <w:proofErr w:type="spellStart"/>
            <w:r w:rsidRPr="009167D5">
              <w:rPr>
                <w:sz w:val="24"/>
                <w:szCs w:val="24"/>
              </w:rPr>
              <w:t>з.е</w:t>
            </w:r>
            <w:proofErr w:type="spellEnd"/>
            <w:r w:rsidRPr="009167D5">
              <w:rPr>
                <w:sz w:val="24"/>
                <w:szCs w:val="24"/>
              </w:rPr>
              <w:t>.</w:t>
            </w:r>
          </w:p>
        </w:tc>
      </w:tr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Зачет</w:t>
            </w:r>
          </w:p>
        </w:tc>
      </w:tr>
      <w:tr w:rsidR="007D4717" w:rsidRPr="009167D5">
        <w:tc>
          <w:tcPr>
            <w:tcW w:w="3261" w:type="dxa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9167D5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E7E6E6" w:themeFill="background2"/>
          </w:tcPr>
          <w:p w:rsidR="007D4717" w:rsidRPr="009167D5" w:rsidRDefault="0022245A" w:rsidP="009167D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>Крат</w:t>
            </w:r>
            <w:r w:rsidR="009167D5" w:rsidRPr="009167D5">
              <w:rPr>
                <w:b/>
                <w:i/>
                <w:sz w:val="24"/>
                <w:szCs w:val="24"/>
              </w:rPr>
              <w:t>к</w:t>
            </w:r>
            <w:r w:rsidRPr="009167D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1. Доктрина информационной безопасности Российской Федерации и проблемы ее понятийного аппарата. Основные объекты и субъекты информационного воздействия.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2.  Гуманитарные аспекты информационной безопасности.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3. История развития и основные элементы теории систем и системного анализа. Семья как элемент государственной системы.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4. Информационное воздействие на человека и манипуляция сознанием. Особенности строения головного мозга человека.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5. История изучения воздействия СМИ и основные тенденции. 20-30-е годы прошлого столетия.</w:t>
            </w:r>
          </w:p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Концепции опосредованного воздействия СМИ на аудиторию (40-50е годы).............................................................................................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Тема 6. Альтернативные тенденции: </w:t>
            </w:r>
            <w:proofErr w:type="spellStart"/>
            <w:r w:rsidRPr="009167D5">
              <w:rPr>
                <w:sz w:val="24"/>
                <w:szCs w:val="24"/>
              </w:rPr>
              <w:t>таблоидизация</w:t>
            </w:r>
            <w:proofErr w:type="spellEnd"/>
            <w:r w:rsidRPr="009167D5">
              <w:rPr>
                <w:sz w:val="24"/>
                <w:szCs w:val="24"/>
              </w:rPr>
              <w:t xml:space="preserve"> и специализация масс-медиа. Тенденции освещения экстремальных событий в СМИ. Способы привлечения массовой и специализированной аудиторий.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7. Манипуляция сознанием, признаки выявления манипуляции, методы противодействия манипуляции.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8. Манипуляция сознанием в деструктивных культах и техника религиозной безопасности 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Тема 9. Основные теории информационного психологического воздействия. Основные положения теории семантических сетей знаний </w:t>
            </w:r>
            <w:proofErr w:type="spellStart"/>
            <w:r w:rsidRPr="009167D5">
              <w:rPr>
                <w:sz w:val="24"/>
                <w:szCs w:val="24"/>
              </w:rPr>
              <w:t>В.Я.Розенберга</w:t>
            </w:r>
            <w:proofErr w:type="spellEnd"/>
            <w:r w:rsidRPr="009167D5">
              <w:rPr>
                <w:sz w:val="24"/>
                <w:szCs w:val="24"/>
              </w:rPr>
              <w:t>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10. Пример построения модели знаний человека на основе семантических сетей.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 xml:space="preserve">Тема 11. Основные положения теории информационно-психологического </w:t>
            </w:r>
            <w:r w:rsidRPr="009167D5">
              <w:rPr>
                <w:sz w:val="24"/>
                <w:szCs w:val="24"/>
              </w:rPr>
              <w:tab/>
              <w:t>воздействия 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Тема 12. Методы фильтрации информации.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E7E6E6" w:themeFill="background2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rStyle w:val="ListLabel24"/>
                <w:b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09167D5">
              <w:rPr>
                <w:b/>
                <w:sz w:val="24"/>
                <w:szCs w:val="24"/>
              </w:rPr>
              <w:t xml:space="preserve">Основная литература (только из ЭБС): </w:t>
            </w:r>
          </w:p>
          <w:p w:rsidR="007D4717" w:rsidRPr="009167D5" w:rsidRDefault="0022245A">
            <w:pPr>
              <w:pStyle w:val="afff5"/>
              <w:numPr>
                <w:ilvl w:val="0"/>
                <w:numId w:val="1"/>
              </w:numPr>
              <w:tabs>
                <w:tab w:val="clear" w:pos="425"/>
                <w:tab w:val="left" w:pos="7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rStyle w:val="ListLabel24"/>
                <w:i w:val="0"/>
                <w:color w:val="auto"/>
                <w:u w:val="none"/>
              </w:rPr>
            </w:pPr>
            <w:r w:rsidRPr="009167D5">
              <w:rPr>
                <w:rStyle w:val="ListLabel24"/>
                <w:i w:val="0"/>
                <w:color w:val="auto"/>
                <w:u w:val="none"/>
              </w:rPr>
              <w:t>Абрамова, Г. С. Общая психология [Электронный ресурс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направлениям подготовки 37.03.01 "Психология", 37.03.02 "</w:t>
            </w:r>
            <w:proofErr w:type="spellStart"/>
            <w:r w:rsidRPr="009167D5">
              <w:rPr>
                <w:rStyle w:val="ListLabel24"/>
                <w:i w:val="0"/>
                <w:color w:val="auto"/>
                <w:u w:val="none"/>
              </w:rPr>
              <w:t>Конфликтология</w:t>
            </w:r>
            <w:proofErr w:type="spell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", 44.03.02 "Психолого-педагогическое образование" (квалификация (степень) "бакалавр") / Г. С. Абрамова. - 2-е изд., стер. - 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ИНФРА-М, 2018. - 496 с. http://znanium.com/go.php?id=94463  </w:t>
            </w:r>
          </w:p>
          <w:p w:rsidR="007D4717" w:rsidRPr="009167D5" w:rsidRDefault="0022245A">
            <w:pPr>
              <w:pStyle w:val="afff5"/>
              <w:numPr>
                <w:ilvl w:val="0"/>
                <w:numId w:val="1"/>
              </w:numPr>
              <w:tabs>
                <w:tab w:val="clear" w:pos="425"/>
                <w:tab w:val="left" w:pos="7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rStyle w:val="ListLabel24"/>
                <w:i w:val="0"/>
                <w:color w:val="auto"/>
                <w:u w:val="none"/>
              </w:rPr>
            </w:pPr>
            <w:proofErr w:type="spellStart"/>
            <w:r w:rsidRPr="009167D5">
              <w:rPr>
                <w:rStyle w:val="ListLabel24"/>
                <w:i w:val="0"/>
                <w:color w:val="auto"/>
                <w:u w:val="none"/>
              </w:rPr>
              <w:t>Бабаш</w:t>
            </w:r>
            <w:proofErr w:type="spellEnd"/>
            <w:r w:rsidRPr="009167D5">
              <w:rPr>
                <w:rStyle w:val="ListLabel24"/>
                <w:i w:val="0"/>
                <w:color w:val="auto"/>
                <w:u w:val="none"/>
              </w:rPr>
              <w:t>, А. 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учебное пособие / А. В. </w:t>
            </w:r>
            <w:proofErr w:type="spellStart"/>
            <w:r w:rsidRPr="009167D5">
              <w:rPr>
                <w:rStyle w:val="ListLabel24"/>
                <w:i w:val="0"/>
                <w:color w:val="auto"/>
                <w:u w:val="none"/>
              </w:rPr>
              <w:t>Бабаш</w:t>
            </w:r>
            <w:proofErr w:type="spell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, Е. К. Баранова, Д. А. Ларин. - 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РИОР: ИНФРА-М, 2019. - 236 с. </w:t>
            </w:r>
            <w:hyperlink r:id="rId7" w:history="1">
              <w:r w:rsidRPr="009167D5">
                <w:rPr>
                  <w:rStyle w:val="af7"/>
                </w:rPr>
                <w:t>http://znanium.com/go.php?id=987215</w:t>
              </w:r>
            </w:hyperlink>
          </w:p>
          <w:p w:rsidR="007D4717" w:rsidRPr="009167D5" w:rsidRDefault="0022245A">
            <w:pPr>
              <w:pStyle w:val="afff5"/>
              <w:numPr>
                <w:ilvl w:val="0"/>
                <w:numId w:val="1"/>
              </w:numPr>
              <w:tabs>
                <w:tab w:val="clear" w:pos="425"/>
                <w:tab w:val="left" w:pos="7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rStyle w:val="ListLabel24"/>
                <w:i w:val="0"/>
                <w:color w:val="auto"/>
                <w:u w:val="none"/>
              </w:rPr>
            </w:pPr>
            <w:r w:rsidRPr="009167D5">
              <w:rPr>
                <w:rStyle w:val="ListLabel24"/>
                <w:i w:val="0"/>
                <w:color w:val="auto"/>
                <w:u w:val="none"/>
              </w:rPr>
              <w:t>Крысько, В. Г. Социальная психология. Курс лекций [Электронный ресурс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44.03.02 "Психолого-</w:t>
            </w:r>
            <w:proofErr w:type="spellStart"/>
            <w:r w:rsidRPr="009167D5">
              <w:rPr>
                <w:rStyle w:val="ListLabel24"/>
                <w:i w:val="0"/>
                <w:color w:val="auto"/>
                <w:u w:val="none"/>
              </w:rPr>
              <w:t>пед</w:t>
            </w:r>
            <w:proofErr w:type="spell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. образование" / В. Г. Крысько. - 4-е изд., </w:t>
            </w:r>
            <w:proofErr w:type="spellStart"/>
            <w:r w:rsidRPr="009167D5">
              <w:rPr>
                <w:rStyle w:val="ListLabel24"/>
                <w:i w:val="0"/>
                <w:color w:val="auto"/>
                <w:u w:val="none"/>
              </w:rPr>
              <w:t>перераб</w:t>
            </w:r>
            <w:proofErr w:type="spell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. и доп. - </w:t>
            </w:r>
            <w:proofErr w:type="gramStart"/>
            <w:r w:rsidRPr="009167D5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Вузовский учебник: ИНФРА-М, 2017. - 256 с. http://znanium.com/go.php?id=671426</w:t>
            </w:r>
          </w:p>
          <w:p w:rsidR="007D4717" w:rsidRPr="009167D5" w:rsidRDefault="0022245A">
            <w:pPr>
              <w:pStyle w:val="afff5"/>
              <w:tabs>
                <w:tab w:val="left" w:pos="7"/>
                <w:tab w:val="right" w:leader="underscore" w:pos="8505"/>
              </w:tabs>
              <w:spacing w:after="0" w:line="240" w:lineRule="auto"/>
              <w:ind w:left="425"/>
              <w:rPr>
                <w:iCs/>
              </w:rPr>
            </w:pPr>
            <w:r w:rsidRPr="009167D5">
              <w:rPr>
                <w:rStyle w:val="ListLabel24"/>
                <w:i w:val="0"/>
                <w:color w:val="auto"/>
                <w:u w:val="none"/>
              </w:rPr>
              <w:t xml:space="preserve"> </w:t>
            </w:r>
          </w:p>
          <w:p w:rsidR="007D4717" w:rsidRPr="009167D5" w:rsidRDefault="0022245A">
            <w:pPr>
              <w:pStyle w:val="afff5"/>
              <w:ind w:left="7"/>
              <w:rPr>
                <w:b/>
                <w:iCs/>
              </w:rPr>
            </w:pPr>
            <w:r w:rsidRPr="009167D5">
              <w:rPr>
                <w:b/>
                <w:iCs/>
              </w:rPr>
              <w:t>Дополнительная литература:</w:t>
            </w:r>
          </w:p>
          <w:p w:rsidR="007D4717" w:rsidRPr="009167D5" w:rsidRDefault="0022245A">
            <w:pPr>
              <w:pStyle w:val="afff5"/>
              <w:tabs>
                <w:tab w:val="left" w:pos="575"/>
              </w:tabs>
              <w:ind w:left="7"/>
              <w:rPr>
                <w:iCs/>
                <w:kern w:val="2"/>
              </w:rPr>
            </w:pPr>
            <w:r w:rsidRPr="009167D5">
              <w:rPr>
                <w:iCs/>
                <w:kern w:val="2"/>
              </w:rPr>
              <w:t>1.</w:t>
            </w:r>
            <w:r w:rsidRPr="009167D5">
              <w:t xml:space="preserve">    </w:t>
            </w:r>
            <w:r w:rsidRPr="009167D5">
              <w:rPr>
                <w:iCs/>
                <w:kern w:val="2"/>
              </w:rPr>
              <w:t>Кузнецов, В. Г. Логика: основы рассуждения и научного анализа [Электронный ресурс</w:t>
            </w:r>
            <w:proofErr w:type="gramStart"/>
            <w:r w:rsidRPr="009167D5">
              <w:rPr>
                <w:iCs/>
                <w:kern w:val="2"/>
              </w:rPr>
              <w:t>] :</w:t>
            </w:r>
            <w:proofErr w:type="gramEnd"/>
            <w:r w:rsidRPr="009167D5">
              <w:rPr>
                <w:iCs/>
                <w:kern w:val="2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В. Г. Кузнецов, Ю . Д. Егоров. - </w:t>
            </w:r>
            <w:proofErr w:type="gramStart"/>
            <w:r w:rsidRPr="009167D5">
              <w:rPr>
                <w:iCs/>
                <w:kern w:val="2"/>
              </w:rPr>
              <w:t>Москва :</w:t>
            </w:r>
            <w:proofErr w:type="gramEnd"/>
            <w:r w:rsidRPr="009167D5">
              <w:rPr>
                <w:iCs/>
                <w:kern w:val="2"/>
              </w:rPr>
              <w:t xml:space="preserve"> ИНФРА-М, 2019. - 290 с. http://znanium.com/go.php?id=1010794рысько, В. Г. Психология. Курс лекций [Электронный ресурс</w:t>
            </w:r>
            <w:proofErr w:type="gramStart"/>
            <w:r w:rsidRPr="009167D5">
              <w:rPr>
                <w:iCs/>
                <w:kern w:val="2"/>
              </w:rPr>
              <w:t>] :</w:t>
            </w:r>
            <w:proofErr w:type="gramEnd"/>
            <w:r w:rsidRPr="009167D5">
              <w:rPr>
                <w:iCs/>
                <w:kern w:val="2"/>
              </w:rPr>
              <w:t xml:space="preserve"> Учебное пособие / В. Г. Крысько. - </w:t>
            </w:r>
            <w:proofErr w:type="gramStart"/>
            <w:r w:rsidRPr="009167D5">
              <w:rPr>
                <w:iCs/>
                <w:kern w:val="2"/>
              </w:rPr>
              <w:t>Москва :</w:t>
            </w:r>
            <w:proofErr w:type="gramEnd"/>
            <w:r w:rsidRPr="009167D5">
              <w:rPr>
                <w:iCs/>
                <w:kern w:val="2"/>
              </w:rPr>
              <w:t xml:space="preserve"> Вузовский учебник: ИНФРА-М, 2017. - 251 с. </w:t>
            </w:r>
            <w:r w:rsidRPr="009167D5">
              <w:rPr>
                <w:iCs/>
                <w:kern w:val="2"/>
              </w:rPr>
              <w:lastRenderedPageBreak/>
              <w:t xml:space="preserve">http://znanium.com/go.php?id=563101 </w:t>
            </w:r>
          </w:p>
          <w:p w:rsidR="007D4717" w:rsidRPr="009167D5" w:rsidRDefault="0022245A">
            <w:pPr>
              <w:pStyle w:val="afff5"/>
              <w:tabs>
                <w:tab w:val="left" w:pos="575"/>
              </w:tabs>
              <w:ind w:left="7"/>
              <w:rPr>
                <w:iCs/>
                <w:kern w:val="2"/>
              </w:rPr>
            </w:pPr>
            <w:r w:rsidRPr="009167D5">
              <w:rPr>
                <w:iCs/>
                <w:kern w:val="2"/>
              </w:rPr>
              <w:t xml:space="preserve">2.   </w:t>
            </w:r>
            <w:proofErr w:type="spellStart"/>
            <w:r w:rsidRPr="009167D5">
              <w:rPr>
                <w:iCs/>
                <w:kern w:val="2"/>
              </w:rPr>
              <w:t>Агарков</w:t>
            </w:r>
            <w:proofErr w:type="spellEnd"/>
            <w:r w:rsidRPr="009167D5">
              <w:rPr>
                <w:iCs/>
                <w:kern w:val="2"/>
              </w:rPr>
              <w:t>, А. П. Управление инновационной деятельностью [Электронный ресурс</w:t>
            </w:r>
            <w:proofErr w:type="gramStart"/>
            <w:r w:rsidRPr="009167D5">
              <w:rPr>
                <w:iCs/>
                <w:kern w:val="2"/>
              </w:rPr>
              <w:t>] :</w:t>
            </w:r>
            <w:proofErr w:type="gramEnd"/>
            <w:r w:rsidRPr="009167D5">
              <w:rPr>
                <w:iCs/>
                <w:kern w:val="2"/>
              </w:rPr>
              <w:t xml:space="preserve"> учебник для студентов вузов, обучающихся по направлениям подготовки "Менеджмент", "</w:t>
            </w:r>
            <w:proofErr w:type="spellStart"/>
            <w:r w:rsidRPr="009167D5">
              <w:rPr>
                <w:iCs/>
                <w:kern w:val="2"/>
              </w:rPr>
              <w:t>Инноватика</w:t>
            </w:r>
            <w:proofErr w:type="spellEnd"/>
            <w:r w:rsidRPr="009167D5">
              <w:rPr>
                <w:iCs/>
                <w:kern w:val="2"/>
              </w:rPr>
              <w:t xml:space="preserve">" (квалификация (степень) "бакалавр") / А. П. </w:t>
            </w:r>
            <w:proofErr w:type="spellStart"/>
            <w:r w:rsidRPr="009167D5">
              <w:rPr>
                <w:iCs/>
                <w:kern w:val="2"/>
              </w:rPr>
              <w:t>Агарков</w:t>
            </w:r>
            <w:proofErr w:type="spellEnd"/>
            <w:r w:rsidRPr="009167D5">
              <w:rPr>
                <w:iCs/>
                <w:kern w:val="2"/>
              </w:rPr>
              <w:t xml:space="preserve">, Р. С. Голов. - </w:t>
            </w:r>
            <w:proofErr w:type="gramStart"/>
            <w:r w:rsidRPr="009167D5">
              <w:rPr>
                <w:iCs/>
                <w:kern w:val="2"/>
              </w:rPr>
              <w:t>Москва :</w:t>
            </w:r>
            <w:proofErr w:type="gramEnd"/>
            <w:r w:rsidRPr="009167D5">
              <w:rPr>
                <w:iCs/>
                <w:kern w:val="2"/>
              </w:rPr>
              <w:t xml:space="preserve"> Дашков и К°, 2017. - 208 с. http://znanium.com/go.php?id=512013</w:t>
            </w:r>
          </w:p>
          <w:p w:rsidR="007D4717" w:rsidRPr="009167D5" w:rsidRDefault="0022245A">
            <w:pPr>
              <w:pStyle w:val="afff5"/>
              <w:tabs>
                <w:tab w:val="left" w:pos="575"/>
              </w:tabs>
              <w:ind w:left="7"/>
              <w:rPr>
                <w:iCs/>
                <w:kern w:val="2"/>
              </w:rPr>
            </w:pPr>
            <w:r w:rsidRPr="009167D5">
              <w:rPr>
                <w:iCs/>
                <w:kern w:val="2"/>
              </w:rPr>
              <w:t xml:space="preserve">3.  Теплов Э.П., Гатчин Ю.А., Нырков А.П., Коробейников А.Г., </w:t>
            </w:r>
            <w:proofErr w:type="spellStart"/>
            <w:r w:rsidRPr="009167D5">
              <w:rPr>
                <w:iCs/>
                <w:kern w:val="2"/>
              </w:rPr>
              <w:t>Сухостат</w:t>
            </w:r>
            <w:proofErr w:type="spellEnd"/>
            <w:r w:rsidRPr="009167D5">
              <w:rPr>
                <w:iCs/>
                <w:kern w:val="2"/>
              </w:rPr>
              <w:t xml:space="preserve"> В.В. Гуманитарные аспекты информационной безопасности: основные понятия, логические основы и операции. – СПб: Университет ИТМО, 2016. – 122 с. 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E7E6E6" w:themeFill="background2"/>
          </w:tcPr>
          <w:p w:rsidR="007D4717" w:rsidRPr="009167D5" w:rsidRDefault="002224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7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4717" w:rsidRPr="009167D5" w:rsidRDefault="00222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167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4717" w:rsidRPr="009167D5" w:rsidRDefault="00222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67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7D4717" w:rsidRPr="009167D5" w:rsidRDefault="00222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7D5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9167D5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7D4717" w:rsidRPr="009167D5" w:rsidRDefault="007D47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D4717" w:rsidRPr="009167D5" w:rsidRDefault="002224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7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Общего доступа</w:t>
            </w:r>
          </w:p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- Справочная правовая система ГАРАНТ</w:t>
            </w:r>
          </w:p>
          <w:p w:rsidR="007D4717" w:rsidRPr="009167D5" w:rsidRDefault="0022245A">
            <w:pPr>
              <w:spacing w:after="0" w:line="240" w:lineRule="auto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E7E6E6" w:themeFill="background2"/>
          </w:tcPr>
          <w:p w:rsidR="007D4717" w:rsidRPr="009167D5" w:rsidRDefault="002224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E7E6E6" w:themeFill="background2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167D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4717" w:rsidRPr="009167D5">
        <w:tc>
          <w:tcPr>
            <w:tcW w:w="10490" w:type="dxa"/>
            <w:gridSpan w:val="3"/>
            <w:shd w:val="clear" w:color="auto" w:fill="auto"/>
          </w:tcPr>
          <w:p w:rsidR="007D4717" w:rsidRPr="009167D5" w:rsidRDefault="0022245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67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4717" w:rsidRPr="009167D5" w:rsidRDefault="007D4717">
      <w:pPr>
        <w:spacing w:after="0" w:line="360" w:lineRule="auto"/>
        <w:rPr>
          <w:sz w:val="24"/>
          <w:szCs w:val="24"/>
        </w:rPr>
      </w:pPr>
    </w:p>
    <w:p w:rsidR="007D4717" w:rsidRPr="009167D5" w:rsidRDefault="0022245A">
      <w:pPr>
        <w:spacing w:after="0" w:line="360" w:lineRule="auto"/>
        <w:rPr>
          <w:sz w:val="24"/>
          <w:szCs w:val="24"/>
        </w:rPr>
      </w:pPr>
      <w:r w:rsidRPr="009167D5">
        <w:rPr>
          <w:sz w:val="24"/>
          <w:szCs w:val="24"/>
        </w:rPr>
        <w:t xml:space="preserve">Аннотацию подготовил:  </w:t>
      </w:r>
    </w:p>
    <w:p w:rsidR="007D4717" w:rsidRPr="009167D5" w:rsidRDefault="0022245A">
      <w:pPr>
        <w:spacing w:after="0" w:line="240" w:lineRule="auto"/>
        <w:jc w:val="right"/>
        <w:rPr>
          <w:sz w:val="24"/>
          <w:szCs w:val="24"/>
        </w:rPr>
      </w:pPr>
      <w:r w:rsidRPr="009167D5">
        <w:rPr>
          <w:sz w:val="24"/>
          <w:szCs w:val="24"/>
        </w:rPr>
        <w:t>Матвеева А.И.</w:t>
      </w:r>
    </w:p>
    <w:p w:rsidR="007D4717" w:rsidRPr="009167D5" w:rsidRDefault="0022245A">
      <w:pPr>
        <w:spacing w:after="0" w:line="360" w:lineRule="auto"/>
        <w:jc w:val="right"/>
        <w:rPr>
          <w:sz w:val="24"/>
          <w:szCs w:val="24"/>
          <w:u w:val="single"/>
        </w:rPr>
      </w:pPr>
      <w:r w:rsidRPr="009167D5">
        <w:rPr>
          <w:sz w:val="24"/>
          <w:szCs w:val="24"/>
        </w:rPr>
        <w:t>Краснов Р.В.</w:t>
      </w:r>
    </w:p>
    <w:p w:rsidR="007D4717" w:rsidRPr="009167D5" w:rsidRDefault="007D4717">
      <w:pPr>
        <w:spacing w:after="0" w:line="360" w:lineRule="auto"/>
        <w:rPr>
          <w:sz w:val="24"/>
          <w:szCs w:val="24"/>
        </w:rPr>
      </w:pPr>
    </w:p>
    <w:p w:rsidR="007D4717" w:rsidRPr="009167D5" w:rsidRDefault="007D4717">
      <w:pPr>
        <w:spacing w:after="0" w:line="360" w:lineRule="auto"/>
        <w:rPr>
          <w:sz w:val="24"/>
          <w:szCs w:val="24"/>
        </w:rPr>
      </w:pPr>
    </w:p>
    <w:p w:rsidR="007D4717" w:rsidRPr="009167D5" w:rsidRDefault="007D471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7D4717" w:rsidRPr="009167D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charset w:val="00"/>
    <w:family w:val="roman"/>
    <w:pitch w:val="default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1246F"/>
    <w:multiLevelType w:val="multilevel"/>
    <w:tmpl w:val="76B1246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22245A"/>
    <w:rsid w:val="002A680D"/>
    <w:rsid w:val="003762BA"/>
    <w:rsid w:val="00442040"/>
    <w:rsid w:val="00584ED9"/>
    <w:rsid w:val="00644AAC"/>
    <w:rsid w:val="00662468"/>
    <w:rsid w:val="007D4717"/>
    <w:rsid w:val="00837218"/>
    <w:rsid w:val="008956C0"/>
    <w:rsid w:val="009167D5"/>
    <w:rsid w:val="00A13A7C"/>
    <w:rsid w:val="00A33D77"/>
    <w:rsid w:val="00AE030B"/>
    <w:rsid w:val="00C00E14"/>
    <w:rsid w:val="00C07B38"/>
    <w:rsid w:val="00CD218A"/>
    <w:rsid w:val="00CD676E"/>
    <w:rsid w:val="00D345F0"/>
    <w:rsid w:val="00DF5B4A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7B5F"/>
  <w15:docId w15:val="{7D7B877F-0DDB-43FD-A32A-171BA29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0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Standard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2">
    <w:name w:val="toc 3"/>
    <w:basedOn w:val="a"/>
    <w:next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2">
    <w:name w:val="toc 2"/>
    <w:basedOn w:val="a"/>
    <w:next w:val="a"/>
    <w:link w:val="23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Emphasis"/>
    <w:qFormat/>
    <w:rPr>
      <w:i/>
      <w:iCs/>
    </w:rPr>
  </w:style>
  <w:style w:type="character" w:styleId="af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8">
    <w:name w:val="page number"/>
    <w:basedOn w:val="a0"/>
    <w:qFormat/>
  </w:style>
  <w:style w:type="character" w:styleId="af9">
    <w:name w:val="Strong"/>
    <w:uiPriority w:val="22"/>
    <w:qFormat/>
    <w:rPr>
      <w:b/>
      <w:bCs/>
    </w:rPr>
  </w:style>
  <w:style w:type="table" w:styleId="25">
    <w:name w:val="Table Grid 2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c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d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e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f">
    <w:name w:val="Символ сноски"/>
    <w:qFormat/>
  </w:style>
  <w:style w:type="character" w:customStyle="1" w:styleId="aff0">
    <w:name w:val="Символ нумерации"/>
    <w:qFormat/>
    <w:rPr>
      <w:sz w:val="24"/>
      <w:szCs w:val="24"/>
    </w:rPr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2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3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3"/>
    <w:link w:val="020"/>
    <w:qFormat/>
  </w:style>
  <w:style w:type="paragraph" w:customStyle="1" w:styleId="aff3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4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2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3"/>
    <w:link w:val="011"/>
    <w:qFormat/>
  </w:style>
  <w:style w:type="character" w:customStyle="1" w:styleId="022">
    <w:name w:val="02. Рабочая программа:заголовок Знак"/>
    <w:basedOn w:val="aff2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ff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ff2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2"/>
    <w:link w:val="14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14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ff2"/>
    <w:link w:val="15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15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5">
    <w:name w:val="Стиль курсив"/>
    <w:qFormat/>
    <w:rPr>
      <w:i/>
    </w:rPr>
  </w:style>
  <w:style w:type="character" w:customStyle="1" w:styleId="aff6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7">
    <w:name w:val="Основной текст Знак"/>
    <w:qFormat/>
    <w:rPr>
      <w:kern w:val="2"/>
      <w:sz w:val="28"/>
    </w:rPr>
  </w:style>
  <w:style w:type="character" w:customStyle="1" w:styleId="aff8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9">
    <w:name w:val="Текст сноски Знак"/>
    <w:basedOn w:val="a0"/>
    <w:qFormat/>
  </w:style>
  <w:style w:type="character" w:customStyle="1" w:styleId="36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Pr>
      <w:kern w:val="2"/>
      <w:sz w:val="16"/>
      <w:szCs w:val="16"/>
    </w:rPr>
  </w:style>
  <w:style w:type="character" w:customStyle="1" w:styleId="33">
    <w:name w:val="Оглавление 3 Знак"/>
    <w:link w:val="32"/>
    <w:qFormat/>
    <w:rPr>
      <w:sz w:val="28"/>
    </w:rPr>
  </w:style>
  <w:style w:type="character" w:customStyle="1" w:styleId="affa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b">
    <w:name w:val="Полужирный курсив"/>
    <w:qFormat/>
    <w:rPr>
      <w:b/>
      <w:i/>
    </w:rPr>
  </w:style>
  <w:style w:type="character" w:customStyle="1" w:styleId="affc">
    <w:name w:val="Полужирный"/>
    <w:qFormat/>
    <w:rPr>
      <w:b/>
    </w:rPr>
  </w:style>
  <w:style w:type="character" w:customStyle="1" w:styleId="affd">
    <w:name w:val="Знак сноски+"/>
    <w:qFormat/>
    <w:rPr>
      <w:b/>
      <w:vertAlign w:val="superscript"/>
    </w:rPr>
  </w:style>
  <w:style w:type="character" w:customStyle="1" w:styleId="affe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f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f0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1">
    <w:name w:val="Стиль полужирный"/>
    <w:qFormat/>
    <w:rPr>
      <w:b/>
    </w:rPr>
  </w:style>
  <w:style w:type="character" w:customStyle="1" w:styleId="afff2">
    <w:name w:val="Вопрос Знак"/>
    <w:qFormat/>
    <w:rPr>
      <w:b/>
      <w:bCs/>
      <w:iCs/>
      <w:sz w:val="22"/>
    </w:rPr>
  </w:style>
  <w:style w:type="character" w:customStyle="1" w:styleId="26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3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4">
    <w:name w:val="Тема примечания Знак"/>
    <w:basedOn w:val="afff3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главление 2 Знак"/>
    <w:basedOn w:val="a0"/>
    <w:link w:val="22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Cs/>
      <w:iCs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6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7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8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5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7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7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7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qFormat/>
    <w:pPr>
      <w:tabs>
        <w:tab w:val="right" w:leader="dot" w:pos="10771"/>
      </w:tabs>
      <w:ind w:left="1132"/>
    </w:pPr>
  </w:style>
  <w:style w:type="paragraph" w:customStyle="1" w:styleId="19">
    <w:name w:val="Указатель пользователя 1"/>
    <w:basedOn w:val="17"/>
    <w:qFormat/>
    <w:pPr>
      <w:tabs>
        <w:tab w:val="right" w:leader="dot" w:pos="10205"/>
      </w:tabs>
    </w:pPr>
  </w:style>
  <w:style w:type="paragraph" w:customStyle="1" w:styleId="Contents6">
    <w:name w:val="Contents 6"/>
    <w:basedOn w:val="17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qFormat/>
    <w:pPr>
      <w:tabs>
        <w:tab w:val="right" w:leader="dot" w:pos="10205"/>
      </w:tabs>
      <w:ind w:left="2264"/>
    </w:pPr>
  </w:style>
  <w:style w:type="paragraph" w:customStyle="1" w:styleId="afff6">
    <w:name w:val="УМК: Рыба"/>
    <w:basedOn w:val="Textbody0"/>
    <w:qFormat/>
    <w:rPr>
      <w:color w:val="808080"/>
    </w:rPr>
  </w:style>
  <w:style w:type="paragraph" w:customStyle="1" w:styleId="031">
    <w:name w:val="03. Тематический план:заголовок"/>
    <w:basedOn w:val="aff3"/>
    <w:qFormat/>
  </w:style>
  <w:style w:type="paragraph" w:customStyle="1" w:styleId="032">
    <w:name w:val="03. Тематический план:текст"/>
    <w:basedOn w:val="013"/>
    <w:qFormat/>
  </w:style>
  <w:style w:type="paragraph" w:customStyle="1" w:styleId="071">
    <w:name w:val="07. Метод. указания преподавателям:заголовок"/>
    <w:basedOn w:val="aff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3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1">
    <w:name w:val="09. Метод. указания по курсовым работам:заголовок Знак"/>
    <w:basedOn w:val="aff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1">
    <w:name w:val="05. Лекционный материал:заголовок"/>
    <w:basedOn w:val="aff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7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3"/>
    <w:qFormat/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1">
    <w:name w:val="10. Критерии оценки результатов:заголовок Знак"/>
    <w:basedOn w:val="aff3"/>
    <w:qFormat/>
  </w:style>
  <w:style w:type="paragraph" w:customStyle="1" w:styleId="102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3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9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7"/>
    <w:qFormat/>
    <w:pPr>
      <w:tabs>
        <w:tab w:val="right" w:leader="dot" w:pos="10205"/>
      </w:tabs>
      <w:ind w:left="1981"/>
    </w:pPr>
  </w:style>
  <w:style w:type="paragraph" w:customStyle="1" w:styleId="1a">
    <w:name w:val="Текст1"/>
    <w:basedOn w:val="Standard"/>
    <w:qFormat/>
  </w:style>
  <w:style w:type="paragraph" w:customStyle="1" w:styleId="afffa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b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3"/>
    <w:qFormat/>
  </w:style>
  <w:style w:type="paragraph" w:customStyle="1" w:styleId="042">
    <w:name w:val="04. График изучения:текст Знак"/>
    <w:basedOn w:val="013"/>
    <w:qFormat/>
  </w:style>
  <w:style w:type="paragraph" w:customStyle="1" w:styleId="1b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Основной текст с отступом 2 Знак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c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Основной текст 3 Знак"/>
    <w:basedOn w:val="1d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c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3"/>
    <w:qFormat/>
  </w:style>
  <w:style w:type="paragraph" w:customStyle="1" w:styleId="103">
    <w:name w:val="10. Критерии оценки результатов:заголовок"/>
    <w:basedOn w:val="aff3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3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e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e"/>
    <w:qFormat/>
    <w:pPr>
      <w:spacing w:line="244" w:lineRule="exact"/>
    </w:pPr>
  </w:style>
  <w:style w:type="paragraph" w:customStyle="1" w:styleId="affff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2b">
    <w:name w:val="Обложка 2"/>
    <w:basedOn w:val="14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f0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3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4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9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b">
    <w:name w:val="Выходные данные+черта"/>
    <w:basedOn w:val="affff6"/>
    <w:semiHidden/>
    <w:qFormat/>
    <w:pPr>
      <w:pBdr>
        <w:bottom w:val="single" w:sz="6" w:space="1" w:color="000000"/>
      </w:pBdr>
    </w:pPr>
  </w:style>
  <w:style w:type="paragraph" w:customStyle="1" w:styleId="affffc">
    <w:name w:val="Заголовок курсив"/>
    <w:basedOn w:val="ad"/>
    <w:qFormat/>
    <w:rPr>
      <w:i/>
    </w:rPr>
  </w:style>
  <w:style w:type="paragraph" w:customStyle="1" w:styleId="affffd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2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e">
    <w:name w:val="Название таблицы"/>
    <w:basedOn w:val="a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3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3"/>
    <w:qFormat/>
    <w:pPr>
      <w:jc w:val="center"/>
    </w:pPr>
  </w:style>
  <w:style w:type="paragraph" w:customStyle="1" w:styleId="afffff0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0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4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pPr>
      <w:jc w:val="center"/>
    </w:pPr>
  </w:style>
  <w:style w:type="paragraph" w:customStyle="1" w:styleId="afffff6">
    <w:name w:val="Текст таблицы по правому краю"/>
    <w:basedOn w:val="afffff4"/>
    <w:qFormat/>
    <w:pPr>
      <w:jc w:val="right"/>
    </w:pPr>
  </w:style>
  <w:style w:type="paragraph" w:customStyle="1" w:styleId="afffff7">
    <w:name w:val="Текст таблицы с нумерацией"/>
    <w:basedOn w:val="afffff4"/>
    <w:qFormat/>
  </w:style>
  <w:style w:type="paragraph" w:customStyle="1" w:styleId="afffff8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</w:style>
  <w:style w:type="paragraph" w:customStyle="1" w:styleId="afffffb">
    <w:name w:val="Текст рисунка с отступом"/>
    <w:basedOn w:val="afffff9"/>
    <w:qFormat/>
    <w:pPr>
      <w:ind w:firstLine="284"/>
      <w:jc w:val="both"/>
    </w:pPr>
  </w:style>
  <w:style w:type="paragraph" w:customStyle="1" w:styleId="1f5">
    <w:name w:val="Текст рисунка 1"/>
    <w:basedOn w:val="afffff9"/>
    <w:qFormat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6"/>
    <w:semiHidden/>
    <w:qFormat/>
    <w:pPr>
      <w:overflowPunct w:val="0"/>
    </w:pPr>
  </w:style>
  <w:style w:type="paragraph" w:customStyle="1" w:styleId="affffff2">
    <w:name w:val="Типография"/>
    <w:basedOn w:val="affff6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8"/>
    <w:qFormat/>
    <w:pPr>
      <w:jc w:val="left"/>
    </w:pPr>
  </w:style>
  <w:style w:type="paragraph" w:customStyle="1" w:styleId="affffff9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pPr>
      <w:spacing w:line="190" w:lineRule="exact"/>
    </w:pPr>
  </w:style>
  <w:style w:type="paragraph" w:customStyle="1" w:styleId="affffffc">
    <w:name w:val="Аннотация"/>
    <w:basedOn w:val="aff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e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a"/>
    <w:qFormat/>
    <w:pPr>
      <w:ind w:left="340" w:hanging="340"/>
    </w:pPr>
  </w:style>
  <w:style w:type="paragraph" w:customStyle="1" w:styleId="afffffff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d"/>
    <w:qFormat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2"/>
    <w:qFormat/>
    <w:pPr>
      <w:ind w:left="567" w:firstLine="0"/>
    </w:pPr>
  </w:style>
  <w:style w:type="paragraph" w:customStyle="1" w:styleId="afffffff3">
    <w:name w:val="Образец"/>
    <w:basedOn w:val="18"/>
    <w:qFormat/>
  </w:style>
  <w:style w:type="paragraph" w:customStyle="1" w:styleId="3a">
    <w:name w:val="Ответ 3"/>
    <w:basedOn w:val="afffffff2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2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2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pPr>
      <w:ind w:left="198" w:hanging="198"/>
    </w:pPr>
  </w:style>
  <w:style w:type="paragraph" w:customStyle="1" w:styleId="2fc">
    <w:name w:val="Текст таблицы с выступом 2"/>
    <w:basedOn w:val="afffffff4"/>
    <w:qFormat/>
    <w:pPr>
      <w:ind w:left="266" w:hanging="266"/>
    </w:p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e"/>
    <w:qFormat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pPr>
      <w:ind w:firstLine="0"/>
    </w:pPr>
  </w:style>
  <w:style w:type="paragraph" w:customStyle="1" w:styleId="2fd">
    <w:name w:val="Рисунок 2"/>
    <w:basedOn w:val="1f2"/>
    <w:qFormat/>
    <w:rPr>
      <w:b w:val="0"/>
      <w:sz w:val="18"/>
    </w:rPr>
  </w:style>
  <w:style w:type="paragraph" w:customStyle="1" w:styleId="2fe">
    <w:name w:val="План 2"/>
    <w:basedOn w:val="afffffff8"/>
    <w:qFormat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pPr>
      <w:spacing w:line="210" w:lineRule="exact"/>
    </w:pPr>
  </w:style>
  <w:style w:type="paragraph" w:customStyle="1" w:styleId="1f6">
    <w:name w:val="Образец текста+Интервал 1"/>
    <w:basedOn w:val="afffffffb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34E37-CA19-4713-BCC8-DDE80284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2019-06-26T04:22:00Z</dcterms:created>
  <dcterms:modified xsi:type="dcterms:W3CDTF">2020-03-18T04:59:00Z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