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51" w:rsidRDefault="000363F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94551" w:rsidRDefault="000363F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94551">
        <w:tc>
          <w:tcPr>
            <w:tcW w:w="3261" w:type="dxa"/>
            <w:shd w:val="clear" w:color="auto" w:fill="E7E6E6" w:themeFill="background2"/>
          </w:tcPr>
          <w:p w:rsidR="00594551" w:rsidRDefault="000363F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4551" w:rsidRDefault="000363F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594551">
        <w:tc>
          <w:tcPr>
            <w:tcW w:w="3261" w:type="dxa"/>
            <w:shd w:val="clear" w:color="auto" w:fill="E7E6E6" w:themeFill="background2"/>
          </w:tcPr>
          <w:p w:rsidR="00594551" w:rsidRDefault="000363F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94551" w:rsidRDefault="000363F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43.03.03</w:t>
            </w:r>
          </w:p>
        </w:tc>
        <w:tc>
          <w:tcPr>
            <w:tcW w:w="5811" w:type="dxa"/>
            <w:shd w:val="clear" w:color="auto" w:fill="auto"/>
          </w:tcPr>
          <w:p w:rsidR="00594551" w:rsidRDefault="000363F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Гостиничное дело</w:t>
            </w:r>
          </w:p>
        </w:tc>
      </w:tr>
      <w:tr w:rsidR="00594551">
        <w:tc>
          <w:tcPr>
            <w:tcW w:w="3261" w:type="dxa"/>
            <w:shd w:val="clear" w:color="auto" w:fill="E7E6E6" w:themeFill="background2"/>
          </w:tcPr>
          <w:p w:rsidR="00594551" w:rsidRDefault="000363F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4551" w:rsidRDefault="004772D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Гостиничная и ресторанная деятельность</w:t>
            </w:r>
            <w:bookmarkStart w:id="0" w:name="_GoBack"/>
            <w:bookmarkEnd w:id="0"/>
          </w:p>
        </w:tc>
      </w:tr>
      <w:tr w:rsidR="00594551">
        <w:tc>
          <w:tcPr>
            <w:tcW w:w="3261" w:type="dxa"/>
            <w:shd w:val="clear" w:color="auto" w:fill="E7E6E6" w:themeFill="background2"/>
          </w:tcPr>
          <w:p w:rsidR="00594551" w:rsidRDefault="000363F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4551" w:rsidRDefault="000363F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94551">
        <w:tc>
          <w:tcPr>
            <w:tcW w:w="3261" w:type="dxa"/>
            <w:shd w:val="clear" w:color="auto" w:fill="E7E6E6" w:themeFill="background2"/>
          </w:tcPr>
          <w:p w:rsidR="00594551" w:rsidRDefault="000363F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4551" w:rsidRDefault="000363F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594551">
        <w:tc>
          <w:tcPr>
            <w:tcW w:w="3261" w:type="dxa"/>
            <w:shd w:val="clear" w:color="auto" w:fill="E7E6E6" w:themeFill="background2"/>
          </w:tcPr>
          <w:p w:rsidR="00594551" w:rsidRDefault="000363F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4551" w:rsidRDefault="000363F4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594551">
        <w:tc>
          <w:tcPr>
            <w:tcW w:w="10490" w:type="dxa"/>
            <w:gridSpan w:val="3"/>
            <w:shd w:val="clear" w:color="auto" w:fill="E7E6E6" w:themeFill="background2"/>
          </w:tcPr>
          <w:p w:rsidR="00594551" w:rsidRDefault="000363F4" w:rsidP="000363F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594551">
        <w:tc>
          <w:tcPr>
            <w:tcW w:w="10490" w:type="dxa"/>
            <w:gridSpan w:val="3"/>
            <w:shd w:val="clear" w:color="auto" w:fill="auto"/>
          </w:tcPr>
          <w:p w:rsidR="00594551" w:rsidRDefault="000363F4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594551">
        <w:tc>
          <w:tcPr>
            <w:tcW w:w="10490" w:type="dxa"/>
            <w:gridSpan w:val="3"/>
            <w:shd w:val="clear" w:color="auto" w:fill="auto"/>
          </w:tcPr>
          <w:p w:rsidR="00594551" w:rsidRDefault="000363F4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594551">
        <w:tc>
          <w:tcPr>
            <w:tcW w:w="10490" w:type="dxa"/>
            <w:gridSpan w:val="3"/>
            <w:shd w:val="clear" w:color="auto" w:fill="auto"/>
          </w:tcPr>
          <w:p w:rsidR="00594551" w:rsidRDefault="000363F4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594551">
        <w:tc>
          <w:tcPr>
            <w:tcW w:w="10490" w:type="dxa"/>
            <w:gridSpan w:val="3"/>
            <w:shd w:val="clear" w:color="auto" w:fill="auto"/>
          </w:tcPr>
          <w:p w:rsidR="00594551" w:rsidRDefault="000363F4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594551">
        <w:tc>
          <w:tcPr>
            <w:tcW w:w="10490" w:type="dxa"/>
            <w:gridSpan w:val="3"/>
            <w:shd w:val="clear" w:color="auto" w:fill="auto"/>
          </w:tcPr>
          <w:p w:rsidR="00594551" w:rsidRDefault="000363F4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594551">
        <w:tc>
          <w:tcPr>
            <w:tcW w:w="10490" w:type="dxa"/>
            <w:gridSpan w:val="3"/>
            <w:shd w:val="clear" w:color="auto" w:fill="auto"/>
          </w:tcPr>
          <w:p w:rsidR="00594551" w:rsidRDefault="000363F4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594551">
        <w:tc>
          <w:tcPr>
            <w:tcW w:w="10490" w:type="dxa"/>
            <w:gridSpan w:val="3"/>
            <w:shd w:val="clear" w:color="auto" w:fill="auto"/>
          </w:tcPr>
          <w:p w:rsidR="00594551" w:rsidRDefault="000363F4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594551">
        <w:tc>
          <w:tcPr>
            <w:tcW w:w="10490" w:type="dxa"/>
            <w:gridSpan w:val="3"/>
            <w:shd w:val="clear" w:color="auto" w:fill="auto"/>
          </w:tcPr>
          <w:p w:rsidR="00594551" w:rsidRDefault="000363F4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594551">
        <w:tc>
          <w:tcPr>
            <w:tcW w:w="10490" w:type="dxa"/>
            <w:gridSpan w:val="3"/>
            <w:shd w:val="clear" w:color="auto" w:fill="auto"/>
          </w:tcPr>
          <w:p w:rsidR="00594551" w:rsidRDefault="000363F4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594551">
        <w:tc>
          <w:tcPr>
            <w:tcW w:w="10490" w:type="dxa"/>
            <w:gridSpan w:val="3"/>
            <w:shd w:val="clear" w:color="auto" w:fill="auto"/>
          </w:tcPr>
          <w:p w:rsidR="00594551" w:rsidRDefault="000363F4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594551">
        <w:tc>
          <w:tcPr>
            <w:tcW w:w="10490" w:type="dxa"/>
            <w:gridSpan w:val="3"/>
            <w:shd w:val="clear" w:color="auto" w:fill="auto"/>
          </w:tcPr>
          <w:p w:rsidR="00594551" w:rsidRDefault="000363F4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594551">
        <w:tc>
          <w:tcPr>
            <w:tcW w:w="10490" w:type="dxa"/>
            <w:gridSpan w:val="3"/>
            <w:shd w:val="clear" w:color="auto" w:fill="E7E6E6" w:themeFill="background2"/>
          </w:tcPr>
          <w:p w:rsidR="00594551" w:rsidRDefault="000363F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594551">
        <w:tc>
          <w:tcPr>
            <w:tcW w:w="10490" w:type="dxa"/>
            <w:gridSpan w:val="3"/>
            <w:shd w:val="clear" w:color="auto" w:fill="auto"/>
          </w:tcPr>
          <w:p w:rsidR="00594551" w:rsidRDefault="000363F4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594551" w:rsidRDefault="000363F4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>
              <w:rPr>
                <w:bCs/>
              </w:rPr>
              <w:t>Москва :</w:t>
            </w:r>
            <w:proofErr w:type="gramEnd"/>
            <w:r>
              <w:rPr>
                <w:bCs/>
              </w:rPr>
              <w:t xml:space="preserve"> Норма: ИНФРА-М, 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594551" w:rsidRDefault="000363F4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594551" w:rsidRDefault="000363F4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>, О. Г. 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О. Г. </w:t>
            </w:r>
            <w:proofErr w:type="spellStart"/>
            <w:r>
              <w:t>Данильян</w:t>
            </w:r>
            <w:proofErr w:type="spellEnd"/>
            <w:r>
              <w:t xml:space="preserve">, В. М. Тараненко.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594551" w:rsidRDefault="000363F4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В. В. Миронов, А. В. Иванов. - </w:t>
            </w:r>
            <w:proofErr w:type="gramStart"/>
            <w:r>
              <w:t>Москва :</w:t>
            </w:r>
            <w:proofErr w:type="gramEnd"/>
            <w:r>
              <w:t xml:space="preserve">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594551" w:rsidRDefault="00594551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594551" w:rsidRDefault="000363F4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594551" w:rsidRDefault="000363F4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Эдуард Вениаминович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594551" w:rsidRDefault="000363F4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Э. В.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594551" w:rsidRDefault="000363F4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М. Руденко, С. И. Самыгин, Е. 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ун-т экономики и сервиса.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594551" w:rsidRDefault="000363F4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А. М. Руденко.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Феникс, 2013. - 382 с.</w:t>
            </w:r>
          </w:p>
          <w:p w:rsidR="00594551" w:rsidRDefault="000363F4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594551" w:rsidRDefault="00594551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94551">
        <w:tc>
          <w:tcPr>
            <w:tcW w:w="10490" w:type="dxa"/>
            <w:gridSpan w:val="3"/>
            <w:shd w:val="clear" w:color="auto" w:fill="E7E6E6" w:themeFill="background2"/>
          </w:tcPr>
          <w:p w:rsidR="00594551" w:rsidRDefault="000363F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94551">
        <w:tc>
          <w:tcPr>
            <w:tcW w:w="10490" w:type="dxa"/>
            <w:gridSpan w:val="3"/>
            <w:shd w:val="clear" w:color="auto" w:fill="auto"/>
          </w:tcPr>
          <w:p w:rsidR="00594551" w:rsidRDefault="000363F4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594551" w:rsidRDefault="000363F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94551" w:rsidRDefault="000363F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94551" w:rsidRDefault="000363F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594551" w:rsidRDefault="000363F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594551" w:rsidRDefault="000363F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594551" w:rsidRDefault="0059455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594551" w:rsidRDefault="000363F4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94551" w:rsidRDefault="000363F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594551" w:rsidRDefault="000363F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594551" w:rsidRDefault="000363F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594551">
        <w:tc>
          <w:tcPr>
            <w:tcW w:w="10490" w:type="dxa"/>
            <w:gridSpan w:val="3"/>
            <w:shd w:val="clear" w:color="auto" w:fill="E7E6E6" w:themeFill="background2"/>
          </w:tcPr>
          <w:p w:rsidR="00594551" w:rsidRDefault="000363F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594551">
        <w:tc>
          <w:tcPr>
            <w:tcW w:w="10490" w:type="dxa"/>
            <w:gridSpan w:val="3"/>
            <w:shd w:val="clear" w:color="auto" w:fill="auto"/>
          </w:tcPr>
          <w:p w:rsidR="00594551" w:rsidRDefault="000363F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594551">
        <w:tc>
          <w:tcPr>
            <w:tcW w:w="10490" w:type="dxa"/>
            <w:gridSpan w:val="3"/>
            <w:shd w:val="clear" w:color="auto" w:fill="E7E6E6" w:themeFill="background2"/>
          </w:tcPr>
          <w:p w:rsidR="00594551" w:rsidRDefault="000363F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94551">
        <w:tc>
          <w:tcPr>
            <w:tcW w:w="10490" w:type="dxa"/>
            <w:gridSpan w:val="3"/>
            <w:shd w:val="clear" w:color="auto" w:fill="auto"/>
          </w:tcPr>
          <w:p w:rsidR="000363F4" w:rsidRDefault="000363F4" w:rsidP="000363F4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594551" w:rsidRDefault="000363F4" w:rsidP="000363F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594551" w:rsidRDefault="00594551">
      <w:pPr>
        <w:spacing w:after="0" w:line="360" w:lineRule="auto"/>
        <w:rPr>
          <w:sz w:val="24"/>
          <w:szCs w:val="24"/>
        </w:rPr>
      </w:pPr>
    </w:p>
    <w:p w:rsidR="00594551" w:rsidRDefault="000363F4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  </w:t>
      </w:r>
      <w:proofErr w:type="gramEnd"/>
      <w:r>
        <w:rPr>
          <w:sz w:val="24"/>
          <w:szCs w:val="24"/>
        </w:rPr>
        <w:t xml:space="preserve">                                                                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594551" w:rsidRDefault="00594551">
      <w:pPr>
        <w:spacing w:after="0" w:line="360" w:lineRule="auto"/>
        <w:rPr>
          <w:sz w:val="24"/>
          <w:szCs w:val="24"/>
        </w:rPr>
      </w:pPr>
    </w:p>
    <w:p w:rsidR="00594551" w:rsidRDefault="00594551">
      <w:pPr>
        <w:spacing w:after="0" w:line="360" w:lineRule="auto"/>
      </w:pPr>
    </w:p>
    <w:sectPr w:rsidR="0059455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E89278"/>
    <w:multiLevelType w:val="multilevel"/>
    <w:tmpl w:val="F0E892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1C257C7B"/>
    <w:multiLevelType w:val="multilevel"/>
    <w:tmpl w:val="1C257C7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51"/>
    <w:rsid w:val="000363F4"/>
    <w:rsid w:val="004772D5"/>
    <w:rsid w:val="00594551"/>
    <w:rsid w:val="2BE9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420C7-5376-405C-9979-6E645329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/>
    <w:lsdException w:name="toc 6" w:uiPriority="39" w:unhideWhenUsed="1" w:qFormat="1"/>
    <w:lsdException w:name="toc 7" w:uiPriority="39" w:unhideWhenUsed="1"/>
    <w:lsdException w:name="toc 8" w:uiPriority="39" w:unhideWhenUsed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/>
    <w:lsdException w:name="Default Paragraph Font" w:uiPriority="1" w:unhideWhenUsed="1" w:qFormat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qFormat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basedOn w:val="a"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  <w:pPr>
      <w:overflowPunct w:val="0"/>
    </w:pPr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9AF815-0486-4DC2-9A8C-8F7C4FEC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Company>Microsoft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2019-03-11T15:51:00Z</dcterms:created>
  <dcterms:modified xsi:type="dcterms:W3CDTF">2020-03-18T03:37:00Z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