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9D" w:rsidRDefault="001E2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90A9D" w:rsidRDefault="001E26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0A9D" w:rsidRDefault="001E26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Методы принятия управленческих решений </w:t>
            </w:r>
          </w:p>
        </w:tc>
      </w:tr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90A9D" w:rsidRDefault="001E269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A90A9D" w:rsidRDefault="001E269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Управление персоналом</w:t>
            </w:r>
          </w:p>
        </w:tc>
      </w:tr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0A9D" w:rsidRDefault="001E269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Управление персоналом и экономика труда</w:t>
            </w:r>
          </w:p>
        </w:tc>
      </w:tr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0A9D" w:rsidRDefault="001E269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 </w:t>
            </w:r>
            <w:proofErr w:type="spellStart"/>
            <w:r>
              <w:rPr>
                <w:sz w:val="24"/>
                <w:szCs w:val="22"/>
              </w:rPr>
              <w:t>з.е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</w:tr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</w:t>
            </w:r>
            <w:r>
              <w:rPr>
                <w:b/>
                <w:i/>
                <w:sz w:val="22"/>
                <w:szCs w:val="22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0A9D" w:rsidRDefault="001E269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Экзамен </w:t>
            </w:r>
          </w:p>
        </w:tc>
      </w:tr>
      <w:tr w:rsidR="00A90A9D">
        <w:tc>
          <w:tcPr>
            <w:tcW w:w="3261" w:type="dxa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90A9D" w:rsidRDefault="001E2695">
            <w:pPr>
              <w:rPr>
                <w:i/>
                <w:sz w:val="24"/>
                <w:szCs w:val="22"/>
                <w:highlight w:val="yellow"/>
              </w:rPr>
            </w:pPr>
            <w:r>
              <w:rPr>
                <w:i/>
                <w:sz w:val="24"/>
                <w:szCs w:val="22"/>
              </w:rPr>
              <w:t>Менеджмента и предпринимательства</w:t>
            </w:r>
          </w:p>
        </w:tc>
      </w:tr>
      <w:tr w:rsidR="00A90A9D">
        <w:tc>
          <w:tcPr>
            <w:tcW w:w="10490" w:type="dxa"/>
            <w:gridSpan w:val="3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1. Понятие и значение управленческих решений в менеджменте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2. Классификация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 xml:space="preserve">Тема 3. Требования к качеству </w:t>
            </w:r>
            <w:r>
              <w:rPr>
                <w:sz w:val="24"/>
              </w:rPr>
              <w:t>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4. Психологические аспекты процесса принятия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5. Влияние стиля руководства на управленческие решения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6. Структура и стадии процесса принятия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7. Целевая ориентация управленческих р</w:t>
            </w:r>
            <w:r>
              <w:rPr>
                <w:sz w:val="24"/>
              </w:rPr>
              <w:t>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 xml:space="preserve">Тема 11.Внешняя </w:t>
            </w:r>
            <w:r>
              <w:rPr>
                <w:sz w:val="24"/>
              </w:rPr>
              <w:t>среда организации, ее влияние на процесс принятия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13. Методы управления рисками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14. Организация и контроль выполнения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 xml:space="preserve">Тема 15. Оценка </w:t>
            </w:r>
            <w:r>
              <w:rPr>
                <w:sz w:val="24"/>
              </w:rPr>
              <w:t>эффективности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Тема 16. Ответственность за принятие управленческих решений</w:t>
            </w:r>
          </w:p>
        </w:tc>
      </w:tr>
      <w:tr w:rsidR="00A90A9D">
        <w:tc>
          <w:tcPr>
            <w:tcW w:w="10490" w:type="dxa"/>
            <w:gridSpan w:val="3"/>
            <w:shd w:val="clear" w:color="auto" w:fill="E7E6E6" w:themeFill="background2"/>
          </w:tcPr>
          <w:p w:rsidR="00A90A9D" w:rsidRDefault="001E26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90A9D" w:rsidRDefault="001E269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Балашов, А. П. Основы теории управления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студентов, обучающихся по направ</w:t>
            </w:r>
            <w:r>
              <w:t xml:space="preserve">лению подготовки 38.03.03 (080400.62) "Управление персоналом" (квалификация (степень) "бакалавр" / А. П. Балашов.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2015. - 280 с. </w:t>
            </w:r>
            <w:hyperlink r:id="rId6">
              <w:r>
                <w:rPr>
                  <w:rStyle w:val="-"/>
                </w:rPr>
                <w:t>http://znanium.com/go.php?id=4914</w:t>
              </w:r>
              <w:r>
                <w:rPr>
                  <w:rStyle w:val="-"/>
                </w:rPr>
                <w:t>91</w:t>
              </w:r>
            </w:hyperlink>
          </w:p>
          <w:p w:rsidR="00A90A9D" w:rsidRDefault="001E269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Мельчекова</w:t>
            </w:r>
            <w:proofErr w:type="spellEnd"/>
            <w:r>
              <w:t>, О. Г. Управленческие решения: теория и практика принятия и реализации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О. Г. </w:t>
            </w:r>
            <w:proofErr w:type="spellStart"/>
            <w:r>
              <w:t>Мельчекова</w:t>
            </w:r>
            <w:proofErr w:type="spellEnd"/>
            <w:r>
              <w:t xml:space="preserve">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</w:t>
            </w:r>
            <w:proofErr w:type="spellStart"/>
            <w:r>
              <w:t>УрГЭУ</w:t>
            </w:r>
            <w:proofErr w:type="spellEnd"/>
            <w:r>
              <w:t xml:space="preserve">], 2017. - 139 с. </w:t>
            </w:r>
            <w:hyperlink r:id="rId7">
              <w:r>
                <w:rPr>
                  <w:rStyle w:val="-"/>
                </w:rPr>
                <w:t>http://lib.usue.ru/resource/limit/ump/18/p490464.pdf</w:t>
              </w:r>
            </w:hyperlink>
          </w:p>
          <w:p w:rsidR="00A90A9D" w:rsidRDefault="001E2695">
            <w:pPr>
              <w:pStyle w:val="aff5"/>
              <w:tabs>
                <w:tab w:val="left" w:pos="195"/>
              </w:tabs>
              <w:ind w:left="0"/>
              <w:jc w:val="both"/>
            </w:pPr>
            <w:r>
              <w:t>50экз.</w:t>
            </w:r>
          </w:p>
          <w:p w:rsidR="00A90A9D" w:rsidRDefault="001E2695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0A9D" w:rsidRDefault="001E269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Лапыгин</w:t>
            </w:r>
            <w:proofErr w:type="spellEnd"/>
            <w:r>
              <w:t>, Ю. Н. Креативные решения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Ю. Н. </w:t>
            </w:r>
            <w:proofErr w:type="spellStart"/>
            <w:r>
              <w:t>Лапыгин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2016. - 191 с. </w:t>
            </w:r>
            <w:hyperlink r:id="rId8">
              <w:r>
                <w:rPr>
                  <w:rStyle w:val="-"/>
                </w:rPr>
                <w:t>http://znanium.com/go.php?id=567395</w:t>
              </w:r>
            </w:hyperlink>
          </w:p>
          <w:p w:rsidR="00A90A9D" w:rsidRDefault="001E269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Мастяева</w:t>
            </w:r>
            <w:proofErr w:type="spellEnd"/>
            <w:r>
              <w:t>, И. Н. Методы оптимальных решений [Э</w:t>
            </w:r>
            <w:r>
              <w:t>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И. Н. </w:t>
            </w:r>
            <w:proofErr w:type="spellStart"/>
            <w:r>
              <w:t>Мастяева</w:t>
            </w:r>
            <w:proofErr w:type="spellEnd"/>
            <w:r>
              <w:t xml:space="preserve">, Г. И. Горемыкина, О. Н. Семенихина.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2018. - 384 с. </w:t>
            </w:r>
            <w:hyperlink r:id="rId9">
              <w:r>
                <w:rPr>
                  <w:rStyle w:val="-"/>
                </w:rPr>
                <w:t>http://znanium.com/go.php?id=944821</w:t>
              </w:r>
            </w:hyperlink>
          </w:p>
          <w:p w:rsidR="00A90A9D" w:rsidRDefault="001E2695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t>Шляго</w:t>
            </w:r>
            <w:proofErr w:type="spellEnd"/>
            <w:r>
              <w:t xml:space="preserve">, Н. Н. </w:t>
            </w:r>
            <w:proofErr w:type="spellStart"/>
            <w:r>
              <w:t>Контроллинг</w:t>
            </w:r>
            <w:proofErr w:type="spellEnd"/>
            <w:r>
              <w:t xml:space="preserve"> [Текст</w:t>
            </w:r>
            <w:proofErr w:type="gramStart"/>
            <w:r>
              <w:t>] :</w:t>
            </w:r>
            <w:proofErr w:type="gramEnd"/>
            <w:r>
              <w:t xml:space="preserve"> учебни</w:t>
            </w:r>
            <w:r>
              <w:t xml:space="preserve">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: для студентов вузов, обучающихся по экономическим направлениям / Н. Н. </w:t>
            </w:r>
            <w:proofErr w:type="spellStart"/>
            <w:r>
              <w:t>Шляго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2017. - 277 с. 5экз.</w:t>
            </w:r>
          </w:p>
        </w:tc>
      </w:tr>
      <w:tr w:rsidR="00A90A9D">
        <w:tc>
          <w:tcPr>
            <w:tcW w:w="10490" w:type="dxa"/>
            <w:gridSpan w:val="3"/>
            <w:shd w:val="clear" w:color="auto" w:fill="E7E6E6" w:themeFill="background2"/>
          </w:tcPr>
          <w:p w:rsidR="00A90A9D" w:rsidRDefault="001E269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</w:t>
            </w:r>
            <w:r>
              <w:rPr>
                <w:b/>
                <w:i/>
                <w:sz w:val="24"/>
                <w:szCs w:val="24"/>
              </w:rPr>
              <w:t xml:space="preserve">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90A9D" w:rsidRDefault="001E269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0A9D" w:rsidRDefault="001E2695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 Соглашение № СК-281 от 7 июня 2</w:t>
            </w:r>
            <w:r>
              <w:rPr>
                <w:sz w:val="24"/>
                <w:szCs w:val="24"/>
              </w:rPr>
              <w:t>017. Дата заключения — 07.06.2017.</w:t>
            </w:r>
          </w:p>
          <w:p w:rsidR="00A90A9D" w:rsidRDefault="00A90A9D">
            <w:pPr>
              <w:rPr>
                <w:b/>
                <w:sz w:val="24"/>
                <w:szCs w:val="24"/>
              </w:rPr>
            </w:pPr>
          </w:p>
          <w:p w:rsidR="00A90A9D" w:rsidRDefault="001E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90A9D" w:rsidRDefault="001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90A9D" w:rsidRDefault="001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90A9D" w:rsidRDefault="001E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0A9D">
        <w:tc>
          <w:tcPr>
            <w:tcW w:w="10490" w:type="dxa"/>
            <w:gridSpan w:val="3"/>
            <w:shd w:val="clear" w:color="auto" w:fill="E7E6E6" w:themeFill="background2"/>
          </w:tcPr>
          <w:p w:rsidR="00A90A9D" w:rsidRDefault="001E26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</w:t>
            </w:r>
            <w:r>
              <w:rPr>
                <w:b/>
                <w:i/>
                <w:sz w:val="24"/>
                <w:szCs w:val="24"/>
              </w:rPr>
              <w:t xml:space="preserve">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0A9D">
        <w:tc>
          <w:tcPr>
            <w:tcW w:w="10490" w:type="dxa"/>
            <w:gridSpan w:val="3"/>
            <w:shd w:val="clear" w:color="auto" w:fill="E7E6E6" w:themeFill="background2"/>
          </w:tcPr>
          <w:p w:rsidR="00A90A9D" w:rsidRDefault="001E26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0A9D">
        <w:tc>
          <w:tcPr>
            <w:tcW w:w="10490" w:type="dxa"/>
            <w:gridSpan w:val="3"/>
            <w:shd w:val="clear" w:color="auto" w:fill="auto"/>
          </w:tcPr>
          <w:p w:rsidR="00A90A9D" w:rsidRDefault="001E26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07.003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06 октября </w:t>
            </w:r>
            <w:r>
              <w:rPr>
                <w:sz w:val="24"/>
                <w:szCs w:val="24"/>
              </w:rPr>
              <w:t>2015 г. № 691н</w:t>
            </w:r>
          </w:p>
        </w:tc>
      </w:tr>
    </w:tbl>
    <w:p w:rsidR="00A90A9D" w:rsidRDefault="001E26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подготовил: Н.Ю. Белова</w:t>
      </w:r>
      <w:r>
        <w:rPr>
          <w:sz w:val="24"/>
          <w:szCs w:val="24"/>
          <w:u w:val="single"/>
        </w:rPr>
        <w:t xml:space="preserve"> </w:t>
      </w:r>
    </w:p>
    <w:p w:rsidR="00A90A9D" w:rsidRDefault="00A90A9D">
      <w:pPr>
        <w:rPr>
          <w:sz w:val="24"/>
          <w:szCs w:val="24"/>
          <w:u w:val="single"/>
        </w:rPr>
      </w:pPr>
    </w:p>
    <w:p w:rsidR="00A90A9D" w:rsidRDefault="00A90A9D">
      <w:pPr>
        <w:rPr>
          <w:sz w:val="24"/>
          <w:szCs w:val="24"/>
        </w:rPr>
      </w:pPr>
    </w:p>
    <w:p w:rsidR="00A90A9D" w:rsidRDefault="00A90A9D">
      <w:pPr>
        <w:rPr>
          <w:sz w:val="24"/>
          <w:szCs w:val="24"/>
        </w:rPr>
      </w:pPr>
    </w:p>
    <w:p w:rsidR="00A90A9D" w:rsidRDefault="00A90A9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A90A9D" w:rsidRDefault="00A90A9D">
      <w:pPr>
        <w:jc w:val="center"/>
      </w:pPr>
    </w:p>
    <w:sectPr w:rsidR="00A90A9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038"/>
    <w:multiLevelType w:val="multilevel"/>
    <w:tmpl w:val="A9C0A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058A"/>
    <w:multiLevelType w:val="multilevel"/>
    <w:tmpl w:val="7CAC7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B23E3"/>
    <w:multiLevelType w:val="multilevel"/>
    <w:tmpl w:val="00E00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9D"/>
    <w:rsid w:val="001E2695"/>
    <w:rsid w:val="00A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F076"/>
  <w15:docId w15:val="{EE0CCF35-BD4A-4ACC-878E-9F1F7E2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909D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7395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8/p49046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14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500C-4F49-4A48-8327-0DDA951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59</cp:revision>
  <cp:lastPrinted>2019-07-10T06:29:00Z</cp:lastPrinted>
  <dcterms:created xsi:type="dcterms:W3CDTF">2019-02-15T10:16:00Z</dcterms:created>
  <dcterms:modified xsi:type="dcterms:W3CDTF">2020-03-31T11:05:00Z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