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2E7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2E75" w:rsidRDefault="00EA2E75"/>
        </w:tc>
      </w:tr>
      <w:tr w:rsidR="00EA2E7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2E75" w:rsidRDefault="00EA2E75"/>
        </w:tc>
      </w:tr>
      <w:tr w:rsidR="00EA2E75">
        <w:trPr>
          <w:trHeight w:hRule="exact" w:val="212"/>
        </w:trPr>
        <w:tc>
          <w:tcPr>
            <w:tcW w:w="1521" w:type="dxa"/>
          </w:tcPr>
          <w:p w:rsidR="00EA2E75" w:rsidRDefault="00EA2E75"/>
        </w:tc>
        <w:tc>
          <w:tcPr>
            <w:tcW w:w="1600" w:type="dxa"/>
          </w:tcPr>
          <w:p w:rsidR="00EA2E75" w:rsidRDefault="00EA2E75"/>
        </w:tc>
        <w:tc>
          <w:tcPr>
            <w:tcW w:w="7089" w:type="dxa"/>
          </w:tcPr>
          <w:p w:rsidR="00EA2E75" w:rsidRDefault="00EA2E75"/>
        </w:tc>
        <w:tc>
          <w:tcPr>
            <w:tcW w:w="426" w:type="dxa"/>
          </w:tcPr>
          <w:p w:rsidR="00EA2E75" w:rsidRDefault="00EA2E75"/>
        </w:tc>
      </w:tr>
      <w:tr w:rsidR="00EA2E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EA2E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EA2E75" w:rsidRPr="00FB6D8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B6D81">
              <w:rPr>
                <w:lang w:val="ru-RU"/>
              </w:rPr>
              <w:t xml:space="preserve"> </w:t>
            </w:r>
          </w:p>
        </w:tc>
      </w:tr>
      <w:tr w:rsidR="00EA2E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A2E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A2E75" w:rsidRPr="00FB6D8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B6D81">
              <w:rPr>
                <w:lang w:val="ru-RU"/>
              </w:rPr>
              <w:t xml:space="preserve"> </w:t>
            </w:r>
          </w:p>
        </w:tc>
      </w:tr>
      <w:tr w:rsidR="00EA2E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2E7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A2E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EA2E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культура и организация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внутрикорпоративных коммуникаций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основные понятия и тренды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технологии управления адаптацией персонала: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onboarding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4.0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инструменты оценки компетенций сотрудников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управлению мотивацией персонала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Тренды управления профессиональным развитием персонала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подход к высвобождению персонала</w:t>
            </w:r>
          </w:p>
        </w:tc>
      </w:tr>
      <w:tr w:rsidR="00EA2E75" w:rsidRPr="00FB6D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системы управления человеческими ресурсами</w:t>
            </w:r>
          </w:p>
        </w:tc>
      </w:tr>
      <w:tr w:rsidR="00EA2E75" w:rsidRPr="00FB6D81">
        <w:trPr>
          <w:trHeight w:hRule="exact" w:val="184"/>
        </w:trPr>
        <w:tc>
          <w:tcPr>
            <w:tcW w:w="1521" w:type="dxa"/>
          </w:tcPr>
          <w:p w:rsidR="00EA2E75" w:rsidRPr="00FB6D81" w:rsidRDefault="00EA2E7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2E75" w:rsidRPr="00FB6D81" w:rsidRDefault="00EA2E7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2E75" w:rsidRPr="00FB6D81" w:rsidRDefault="00EA2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E75" w:rsidRPr="00FB6D81" w:rsidRDefault="00EA2E75">
            <w:pPr>
              <w:rPr>
                <w:lang w:val="ru-RU"/>
              </w:rPr>
            </w:pPr>
          </w:p>
        </w:tc>
      </w:tr>
      <w:tr w:rsidR="00EA2E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Default="00FB6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2E75">
        <w:trPr>
          <w:trHeight w:hRule="exact" w:val="196"/>
        </w:trPr>
        <w:tc>
          <w:tcPr>
            <w:tcW w:w="1521" w:type="dxa"/>
          </w:tcPr>
          <w:p w:rsidR="00EA2E75" w:rsidRDefault="00EA2E75"/>
        </w:tc>
        <w:tc>
          <w:tcPr>
            <w:tcW w:w="1600" w:type="dxa"/>
          </w:tcPr>
          <w:p w:rsidR="00EA2E75" w:rsidRDefault="00EA2E75"/>
        </w:tc>
        <w:tc>
          <w:tcPr>
            <w:tcW w:w="7089" w:type="dxa"/>
          </w:tcPr>
          <w:p w:rsidR="00EA2E75" w:rsidRDefault="00EA2E75"/>
        </w:tc>
        <w:tc>
          <w:tcPr>
            <w:tcW w:w="426" w:type="dxa"/>
          </w:tcPr>
          <w:p w:rsidR="00EA2E75" w:rsidRDefault="00EA2E75"/>
        </w:tc>
      </w:tr>
      <w:tr w:rsidR="00EA2E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2E75" w:rsidRPr="00FB6D8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Сотникова С.И., Маслов Е.В. Управление персоналом организации: современные технологии. [Электронный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2019. - 513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/967377</w:t>
            </w:r>
          </w:p>
        </w:tc>
      </w:tr>
      <w:tr w:rsidR="00EA2E75" w:rsidRPr="00FB6D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Дуракова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Б.,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Талтынов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С.М. Актуальные проблемы управления персоналом: работники старших возрастов. [Электронный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- 191 с. – Р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/972424</w:t>
            </w:r>
          </w:p>
        </w:tc>
      </w:tr>
      <w:tr w:rsidR="00EA2E75" w:rsidRPr="00FB6D81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Ахунжанова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Мордасова Т. А.,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Ходенкова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 Управление персоналом организации. Технологии управления развитием персонала. [Электронный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использования в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 процессе образовательных учреждений, реализующих программы высшего образования по направлению подготовки 38.03.03 «Управление персоналом». - Москва: ИНФРА-М, 2019.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/1003546</w:t>
            </w:r>
          </w:p>
        </w:tc>
      </w:tr>
      <w:tr w:rsidR="00EA2E7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2E75" w:rsidRPr="00FB6D8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персоналом в России. 100 лет после революции. Кн. 5. [Электронный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ИНФРА-М, 2019.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/977774</w:t>
            </w:r>
          </w:p>
        </w:tc>
      </w:tr>
      <w:tr w:rsidR="00EA2E75" w:rsidRPr="00FB6D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Деловые комплименты: управление людьми при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внедрении инноваций. [Электронный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- 161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/1003086</w:t>
            </w:r>
          </w:p>
        </w:tc>
      </w:tr>
    </w:tbl>
    <w:p w:rsidR="00EA2E75" w:rsidRPr="00FB6D81" w:rsidRDefault="00FB6D81">
      <w:pPr>
        <w:rPr>
          <w:sz w:val="0"/>
          <w:szCs w:val="0"/>
          <w:lang w:val="ru-RU"/>
        </w:rPr>
      </w:pPr>
      <w:r w:rsidRPr="00FB6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2E75" w:rsidRPr="00FB6D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Бурганова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Савкина Е. Г. Элтон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Мэйо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Теоретик и практик управления. [Элект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/1004415</w:t>
            </w:r>
          </w:p>
        </w:tc>
      </w:tr>
      <w:tr w:rsidR="00EA2E75" w:rsidRPr="00FB6D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Е.А., Коновалова В. Г.,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 Концепция </w:t>
            </w: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в управлении персоналом. [Элект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/1010783</w:t>
            </w:r>
          </w:p>
        </w:tc>
      </w:tr>
      <w:tr w:rsidR="00EA2E75" w:rsidRPr="00FB6D81">
        <w:trPr>
          <w:trHeight w:hRule="exact" w:val="277"/>
        </w:trPr>
        <w:tc>
          <w:tcPr>
            <w:tcW w:w="10774" w:type="dxa"/>
          </w:tcPr>
          <w:p w:rsidR="00EA2E75" w:rsidRPr="00FB6D81" w:rsidRDefault="00EA2E75">
            <w:pPr>
              <w:rPr>
                <w:lang w:val="ru-RU"/>
              </w:rPr>
            </w:pPr>
          </w:p>
        </w:tc>
      </w:tr>
      <w:tr w:rsidR="00EA2E75" w:rsidRPr="00FB6D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6D81">
              <w:rPr>
                <w:lang w:val="ru-RU"/>
              </w:rPr>
              <w:t xml:space="preserve"> </w:t>
            </w:r>
          </w:p>
        </w:tc>
      </w:tr>
      <w:tr w:rsidR="00EA2E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2E75">
        <w:trPr>
          <w:trHeight w:hRule="exact" w:val="277"/>
        </w:trPr>
        <w:tc>
          <w:tcPr>
            <w:tcW w:w="10774" w:type="dxa"/>
          </w:tcPr>
          <w:p w:rsidR="00EA2E75" w:rsidRDefault="00EA2E75"/>
        </w:tc>
      </w:tr>
      <w:tr w:rsidR="00EA2E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6D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6D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6D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6D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2E75" w:rsidRPr="00FB6D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6D81">
              <w:rPr>
                <w:lang w:val="ru-RU"/>
              </w:rPr>
              <w:t xml:space="preserve"> </w:t>
            </w:r>
          </w:p>
        </w:tc>
      </w:tr>
      <w:tr w:rsidR="00EA2E75" w:rsidRPr="00FB6D8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A2E75" w:rsidRPr="00FB6D8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E75" w:rsidRPr="00FB6D81" w:rsidRDefault="00FB6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D81">
              <w:rPr>
                <w:lang w:val="ru-RU"/>
              </w:rPr>
              <w:t xml:space="preserve"> </w:t>
            </w:r>
          </w:p>
        </w:tc>
      </w:tr>
      <w:tr w:rsidR="00EA2E75" w:rsidRPr="00FB6D8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5" w:rsidRPr="00FB6D81" w:rsidRDefault="00FB6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FB6D81">
              <w:rPr>
                <w:lang w:val="ru-RU"/>
              </w:rPr>
              <w:t xml:space="preserve"> </w:t>
            </w:r>
            <w:r w:rsidRPr="00FB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FB6D81">
              <w:rPr>
                <w:lang w:val="ru-RU"/>
              </w:rPr>
              <w:t xml:space="preserve"> </w:t>
            </w:r>
          </w:p>
        </w:tc>
      </w:tr>
    </w:tbl>
    <w:p w:rsidR="00EA2E75" w:rsidRDefault="00EA2E75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</w:p>
    <w:p w:rsidR="00FB6D81" w:rsidRDefault="00FB6D81">
      <w:pPr>
        <w:rPr>
          <w:lang w:val="ru-RU"/>
        </w:rPr>
      </w:pPr>
      <w:bookmarkStart w:id="0" w:name="_GoBack"/>
      <w:bookmarkEnd w:id="0"/>
    </w:p>
    <w:p w:rsidR="00FB6D81" w:rsidRPr="00FB6D81" w:rsidRDefault="00FB6D81" w:rsidP="00FB6D81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FB6D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lastRenderedPageBreak/>
        <w:t>7.3.3. Перечень курсовых работ</w:t>
      </w:r>
    </w:p>
    <w:p w:rsidR="00FB6D81" w:rsidRPr="00FB6D81" w:rsidRDefault="00FB6D81" w:rsidP="00FB6D81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FB6D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Тематика курсовых работ по дисциплине «Управление персоналом»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Функциональное разделение труда и организационная структура службы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Повышение эффективности работы службы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системы управления персоналом. 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взаимодействия кадровой службы с другими службами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деятельности кадровой службы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Проектирование организационной структуры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Актуальные проблемы управления персоналом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Оценка эффективности кадровой политики организации. 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стратегического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Организация работы по привлечению кадров на предприятие (внешний </w:t>
      </w:r>
      <w:r w:rsidRPr="00FB6D81">
        <w:rPr>
          <w:rFonts w:ascii="Times New Roman" w:eastAsia="Times New Roman" w:hAnsi="Times New Roman" w:cs="Times New Roman"/>
          <w:lang w:eastAsia="ru-RU"/>
        </w:rPr>
        <w:t>HR</w:t>
      </w:r>
      <w:r w:rsidRPr="00FB6D81">
        <w:rPr>
          <w:rFonts w:ascii="Times New Roman" w:eastAsia="Times New Roman" w:hAnsi="Times New Roman" w:cs="Times New Roman"/>
          <w:lang w:val="ru-RU" w:eastAsia="ru-RU"/>
        </w:rPr>
        <w:t>-</w:t>
      </w:r>
      <w:proofErr w:type="spellStart"/>
      <w:r w:rsidRPr="00FB6D81">
        <w:rPr>
          <w:rFonts w:ascii="Times New Roman" w:eastAsia="Times New Roman" w:hAnsi="Times New Roman" w:cs="Times New Roman"/>
          <w:lang w:val="ru-RU" w:eastAsia="ru-RU"/>
        </w:rPr>
        <w:t>брендинг</w:t>
      </w:r>
      <w:proofErr w:type="spellEnd"/>
      <w:r w:rsidRPr="00FB6D81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внутреннего бренда работодателя в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технологии отбора персонала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системы подготовки, переподготовки и повышения квалификации кадров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непрерывного обучения персонала в производстве.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работы по адаптации и закреплению работников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обеспеченности предприятия кадрами.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профессионально-квалификационного состава работников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социально-психологических методов управления персоналом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использования организационно-экономических методов управления персоналом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управления движением кадров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системы профессионально-квалификационного продвижения кадров.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и подготовка кадрового резерва.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деятельности центра оценки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Моделирование трудовой карьеры сотрудников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системы оценки персонала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информационного обеспечения системы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маркетинга персонала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работы по мотивации работников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существующей нормативной основы управления персоналом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Управление персоналом в условиях кризиса.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социально-экономической эффективности работы с кадрами.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использования трудового потенциала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Совершенствование методов и процедур оценки эффективности труда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Проблемы эффективности труда персонала: анализ и пути решения.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Современные технологии оценки персонала: оценка возможности применения на предприятии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современных подходов к профессиональному развитию персонала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Проектирование системы управления персоналом в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работы по подбору персонала с использованием современных технологий.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Кадровый потенциал организации: методы оценки и повышения эффективности использования.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Опыт управления персоналом на российских предприятиях.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Опыт управления персоналом в экономически развитых зарубежных странах.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современных концепций управления персоналом и их применение в деятельности современных организаций.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Взаимосвязь оценки персонала с другими элементами системы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Взаимосвязь стратегии управления персоналом и стратегии развития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Диагностика эффективности системы мотивации персонала в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экспресс - адаптации и экспресс - тренинга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лояльности работников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современных технологий высвобождения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высвобождения персонала в условиях кризиса.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Внедрение технологии </w:t>
      </w:r>
      <w:proofErr w:type="spellStart"/>
      <w:r w:rsidRPr="00FB6D81">
        <w:rPr>
          <w:rFonts w:ascii="Times New Roman" w:eastAsia="Times New Roman" w:hAnsi="Times New Roman" w:cs="Times New Roman"/>
          <w:lang w:val="ru-RU" w:eastAsia="ru-RU"/>
        </w:rPr>
        <w:t>аутстаффинга</w:t>
      </w:r>
      <w:proofErr w:type="spellEnd"/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 и лизинга персонала в компании в условиях действующих законодательных ограничений.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использования кадрового аутсорсинга.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Использование кадрового аудита в диагностике проблем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Формирование корпоративной культуры как инструмента управления персоналом.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Внедрение технологии </w:t>
      </w:r>
      <w:proofErr w:type="spellStart"/>
      <w:r w:rsidRPr="00FB6D81">
        <w:rPr>
          <w:rFonts w:ascii="Times New Roman" w:eastAsia="Times New Roman" w:hAnsi="Times New Roman" w:cs="Times New Roman"/>
          <w:lang w:val="ru-RU" w:eastAsia="ru-RU"/>
        </w:rPr>
        <w:t>грейдирования</w:t>
      </w:r>
      <w:proofErr w:type="spellEnd"/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 в систему мотивации персонала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рынка рекрутинговых услуг.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рынка консалтинговых услуг в сфере управления человеческими ресурсами.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lastRenderedPageBreak/>
        <w:t>Анализ рынка образовательных услуг в сфере профессиональной переподготовки и повышения квалификации кадров.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Анализ рынка услуг кадрового аутсорсинга.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Планирование труда и заработной платы.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Внедрение технологии </w:t>
      </w:r>
      <w:proofErr w:type="spellStart"/>
      <w:r w:rsidRPr="00FB6D81">
        <w:rPr>
          <w:rFonts w:ascii="Times New Roman" w:eastAsia="Times New Roman" w:hAnsi="Times New Roman" w:cs="Times New Roman"/>
          <w:lang w:val="ru-RU" w:eastAsia="ru-RU"/>
        </w:rPr>
        <w:t>профессиографии</w:t>
      </w:r>
      <w:proofErr w:type="spellEnd"/>
      <w:r w:rsidRPr="00FB6D81">
        <w:rPr>
          <w:rFonts w:ascii="Times New Roman" w:eastAsia="Times New Roman" w:hAnsi="Times New Roman" w:cs="Times New Roman"/>
          <w:lang w:val="ru-RU" w:eastAsia="ru-RU"/>
        </w:rPr>
        <w:t xml:space="preserve"> в деятельности предприятия по подбору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Управление текучестью кадров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Создание системы управление талантами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Организация процесса непрерывного обучения работников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ротации кадров в процесс профессионального развития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инновационных методов в практику управления персоналом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кадрового планирования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Обеспечение кадровой безопасности организации.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Кадровый реинжиниринг кризисного предприятия.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Регламентация работы сотрудников кадровой службы.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возможности использования предприятием лизинга персонала.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Разработка программы профессиональной адаптации вновь принятых работников.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Внедрение концепции развивающего управления персоналом на предприятии.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Courier New" w:eastAsia="Times New Roman" w:hAnsi="Courier New" w:cs="Times New Roman"/>
          <w:i/>
          <w:color w:val="0000FF"/>
          <w:sz w:val="24"/>
          <w:szCs w:val="24"/>
          <w:lang w:val="ru-RU" w:eastAsia="ru-RU"/>
        </w:rPr>
      </w:pPr>
      <w:r w:rsidRPr="00FB6D81">
        <w:rPr>
          <w:rFonts w:ascii="Times New Roman" w:eastAsia="Times New Roman" w:hAnsi="Times New Roman" w:cs="Times New Roman"/>
          <w:lang w:val="ru-RU" w:eastAsia="ru-RU"/>
        </w:rPr>
        <w:t>Оценка эффективности службы управления персоналом с использованием системы сбалансированных показателей.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proofErr w:type="spellStart"/>
      <w:r w:rsidRPr="00FB6D81">
        <w:rPr>
          <w:rFonts w:ascii="Times New Roman" w:eastAsia="Times New Roman" w:hAnsi="Times New Roman" w:cs="Times New Roman"/>
          <w:iCs/>
          <w:lang w:eastAsia="ru-RU"/>
        </w:rPr>
        <w:t>BigData</w:t>
      </w:r>
      <w:proofErr w:type="spellEnd"/>
      <w:r w:rsidRPr="00FB6D81">
        <w:rPr>
          <w:rFonts w:ascii="Times New Roman" w:eastAsia="Times New Roman" w:hAnsi="Times New Roman" w:cs="Times New Roman"/>
          <w:iCs/>
          <w:lang w:val="ru-RU" w:eastAsia="ru-RU"/>
        </w:rPr>
        <w:t xml:space="preserve"> в управлении персоналом современной компании</w:t>
      </w:r>
    </w:p>
    <w:p w:rsidR="00FB6D81" w:rsidRPr="00FB6D81" w:rsidRDefault="00FB6D81" w:rsidP="00FB6D81">
      <w:pPr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FB6D81">
        <w:rPr>
          <w:rFonts w:ascii="Times New Roman" w:eastAsia="Times New Roman" w:hAnsi="Times New Roman" w:cs="Times New Roman"/>
          <w:iCs/>
          <w:lang w:val="ru-RU" w:eastAsia="ru-RU"/>
        </w:rPr>
        <w:t xml:space="preserve">Внедрение СММ в систему мероприятий по </w:t>
      </w:r>
      <w:r w:rsidRPr="00FB6D81">
        <w:rPr>
          <w:rFonts w:ascii="Times New Roman" w:eastAsia="Times New Roman" w:hAnsi="Times New Roman" w:cs="Times New Roman"/>
          <w:iCs/>
          <w:lang w:eastAsia="ru-RU"/>
        </w:rPr>
        <w:t>HR</w:t>
      </w:r>
      <w:r w:rsidRPr="00FB6D81">
        <w:rPr>
          <w:rFonts w:ascii="Times New Roman" w:eastAsia="Times New Roman" w:hAnsi="Times New Roman" w:cs="Times New Roman"/>
          <w:iCs/>
          <w:lang w:val="ru-RU" w:eastAsia="ru-RU"/>
        </w:rPr>
        <w:t>-</w:t>
      </w:r>
      <w:proofErr w:type="spellStart"/>
      <w:r w:rsidRPr="00FB6D81">
        <w:rPr>
          <w:rFonts w:ascii="Times New Roman" w:eastAsia="Times New Roman" w:hAnsi="Times New Roman" w:cs="Times New Roman"/>
          <w:iCs/>
          <w:lang w:val="ru-RU" w:eastAsia="ru-RU"/>
        </w:rPr>
        <w:t>брендингу</w:t>
      </w:r>
      <w:proofErr w:type="spellEnd"/>
      <w:r w:rsidRPr="00FB6D81">
        <w:rPr>
          <w:rFonts w:ascii="Times New Roman" w:eastAsia="Times New Roman" w:hAnsi="Times New Roman" w:cs="Times New Roman"/>
          <w:iCs/>
          <w:lang w:val="ru-RU" w:eastAsia="ru-RU"/>
        </w:rPr>
        <w:t xml:space="preserve"> компании</w:t>
      </w:r>
    </w:p>
    <w:p w:rsidR="00FB6D81" w:rsidRPr="00FB6D81" w:rsidRDefault="00FB6D81" w:rsidP="00FB6D8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FB6D81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Применение цифровых технологий в процессе адаптации персонала.</w:t>
      </w:r>
    </w:p>
    <w:p w:rsidR="00FB6D81" w:rsidRPr="00FB6D81" w:rsidRDefault="00FB6D81">
      <w:pPr>
        <w:rPr>
          <w:lang w:val="ru-RU"/>
        </w:rPr>
      </w:pPr>
    </w:p>
    <w:sectPr w:rsidR="00FB6D81" w:rsidRPr="00FB6D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A2E75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D4DD1-6B8E-4399-B1EC-6407C71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2021-2022_38_03_03-УП-2021_очное_plx_Управление персоналом</dc:title>
  <dc:creator>FastReport.NET</dc:creator>
  <cp:lastModifiedBy>Учитель</cp:lastModifiedBy>
  <cp:revision>2</cp:revision>
  <dcterms:created xsi:type="dcterms:W3CDTF">2021-08-30T05:24:00Z</dcterms:created>
  <dcterms:modified xsi:type="dcterms:W3CDTF">2021-08-30T05:25:00Z</dcterms:modified>
</cp:coreProperties>
</file>