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44E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67"/>
        </w:trPr>
        <w:tc>
          <w:tcPr>
            <w:tcW w:w="1521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00"/>
        </w:trPr>
        <w:tc>
          <w:tcPr>
            <w:tcW w:w="1521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 w:rsidRPr="0006486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06486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6486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74"/>
        </w:trPr>
        <w:tc>
          <w:tcPr>
            <w:tcW w:w="1521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44EF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544E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544E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544E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44EF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 w:rsidRPr="000648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инженерия: современные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процесс разработки и управление</w:t>
            </w: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концепции: анализ потребностей, исследование и определение концепции</w:t>
            </w: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цифровых решений: эскизное и техническое проектирование,</w:t>
            </w:r>
            <w:r w:rsidRPr="00064868">
              <w:rPr>
                <w:lang w:val="ru-RU"/>
              </w:rPr>
              <w:br/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комплексирование и аттестация</w:t>
            </w: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Постразработческая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стадия: производство,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эскплуатация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сопровождение</w:t>
            </w: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302"/>
        </w:trPr>
        <w:tc>
          <w:tcPr>
            <w:tcW w:w="1521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Default="000648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44EF7">
        <w:trPr>
          <w:trHeight w:hRule="exact" w:val="201"/>
        </w:trPr>
        <w:tc>
          <w:tcPr>
            <w:tcW w:w="1521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4EF7" w:rsidRPr="0006486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Н.Н. Проектирование информационных систем [Электронный ресурс]:Учебное</w:t>
            </w:r>
            <w:r w:rsidRPr="00064868">
              <w:rPr>
                <w:lang w:val="ru-RU"/>
              </w:rPr>
              <w:br/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- 331 – Режим доступа:</w:t>
            </w:r>
            <w:r w:rsidRPr="0006486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544EF7" w:rsidRPr="0006486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Чиркина Н. Г. Проектирование информационных систем [Электронный</w:t>
            </w:r>
            <w:r w:rsidRPr="00064868">
              <w:rPr>
                <w:lang w:val="ru-RU"/>
              </w:rPr>
              <w:br/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2017. - 191 – Режим доступа:</w:t>
            </w:r>
            <w:r w:rsidRPr="0006486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4EF7" w:rsidRPr="0006486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Чистов Д. В., Мельников П. П. Проектирование информационных систем [Электронный</w:t>
            </w:r>
            <w:r w:rsidRPr="00064868">
              <w:rPr>
                <w:lang w:val="ru-RU"/>
              </w:rPr>
              <w:br/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- 258 – Режим доступ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06486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/469199</w:t>
            </w:r>
          </w:p>
        </w:tc>
      </w:tr>
      <w:tr w:rsidR="00544EF7" w:rsidRPr="00064868">
        <w:trPr>
          <w:trHeight w:hRule="exact" w:val="284"/>
        </w:trPr>
        <w:tc>
          <w:tcPr>
            <w:tcW w:w="1521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4868">
              <w:rPr>
                <w:lang w:val="ru-RU"/>
              </w:rPr>
              <w:t xml:space="preserve"> </w:t>
            </w:r>
          </w:p>
        </w:tc>
      </w:tr>
      <w:tr w:rsidR="00544EF7" w:rsidRPr="00064868">
        <w:trPr>
          <w:trHeight w:hRule="exact" w:val="142"/>
        </w:trPr>
        <w:tc>
          <w:tcPr>
            <w:tcW w:w="1521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4EF7">
        <w:trPr>
          <w:trHeight w:hRule="exact" w:val="283"/>
        </w:trPr>
        <w:tc>
          <w:tcPr>
            <w:tcW w:w="1521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44EF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4EF7" w:rsidRPr="0006486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64868">
              <w:rPr>
                <w:lang w:val="ru-RU"/>
              </w:rPr>
              <w:t xml:space="preserve"> </w:t>
            </w:r>
          </w:p>
        </w:tc>
      </w:tr>
    </w:tbl>
    <w:p w:rsidR="00544EF7" w:rsidRPr="00064868" w:rsidRDefault="00064868">
      <w:pPr>
        <w:rPr>
          <w:sz w:val="0"/>
          <w:szCs w:val="0"/>
          <w:lang w:val="ru-RU"/>
        </w:rPr>
      </w:pPr>
      <w:r w:rsidRPr="00064868">
        <w:rPr>
          <w:lang w:val="ru-RU"/>
        </w:rPr>
        <w:br w:type="page"/>
      </w:r>
    </w:p>
    <w:p w:rsidR="00544EF7" w:rsidRPr="00064868" w:rsidRDefault="00544EF7">
      <w:pPr>
        <w:rPr>
          <w:lang w:val="ru-RU"/>
        </w:rPr>
        <w:sectPr w:rsidR="00544EF7" w:rsidRPr="0006486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44EF7" w:rsidRPr="0006486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4868">
              <w:rPr>
                <w:lang w:val="ru-RU"/>
              </w:rPr>
              <w:t xml:space="preserve"> </w:t>
            </w:r>
          </w:p>
        </w:tc>
      </w:tr>
      <w:tr w:rsidR="00544E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4E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4E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06486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0648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4EF7">
        <w:trPr>
          <w:trHeight w:hRule="exact" w:val="142"/>
        </w:trPr>
        <w:tc>
          <w:tcPr>
            <w:tcW w:w="10774" w:type="dxa"/>
          </w:tcPr>
          <w:p w:rsidR="00544EF7" w:rsidRDefault="00544E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7" w:rsidRPr="0006486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064868">
              <w:rPr>
                <w:lang w:val="ru-RU"/>
              </w:rPr>
              <w:br/>
            </w:r>
            <w:r w:rsidRPr="000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44EF7" w:rsidRPr="0006486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64868">
              <w:rPr>
                <w:lang w:val="ru-RU"/>
              </w:rPr>
              <w:t xml:space="preserve"> </w:t>
            </w:r>
          </w:p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lang w:val="ru-RU"/>
              </w:rPr>
              <w:t xml:space="preserve"> </w:t>
            </w:r>
          </w:p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lang w:val="ru-RU"/>
              </w:rPr>
              <w:t xml:space="preserve"> </w:t>
            </w:r>
          </w:p>
        </w:tc>
      </w:tr>
      <w:tr w:rsidR="00544EF7" w:rsidRPr="0006486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64868">
              <w:rPr>
                <w:lang w:val="ru-RU"/>
              </w:rPr>
              <w:t xml:space="preserve"> </w:t>
            </w:r>
          </w:p>
          <w:p w:rsidR="00544EF7" w:rsidRPr="00064868" w:rsidRDefault="0006486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868">
              <w:rPr>
                <w:lang w:val="ru-RU"/>
              </w:rPr>
              <w:t xml:space="preserve"> </w:t>
            </w:r>
          </w:p>
        </w:tc>
      </w:tr>
      <w:tr w:rsidR="00544EF7" w:rsidRPr="00064868">
        <w:trPr>
          <w:trHeight w:hRule="exact" w:val="142"/>
        </w:trPr>
        <w:tc>
          <w:tcPr>
            <w:tcW w:w="10774" w:type="dxa"/>
          </w:tcPr>
          <w:p w:rsidR="00544EF7" w:rsidRPr="00064868" w:rsidRDefault="00544E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7" w:rsidRPr="0006486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7" w:rsidRPr="00064868" w:rsidRDefault="000648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064868">
              <w:rPr>
                <w:lang w:val="ru-RU"/>
              </w:rPr>
              <w:t xml:space="preserve"> </w:t>
            </w: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064868">
              <w:rPr>
                <w:lang w:val="ru-RU"/>
              </w:rPr>
              <w:t xml:space="preserve"> </w:t>
            </w:r>
          </w:p>
        </w:tc>
      </w:tr>
    </w:tbl>
    <w:p w:rsidR="00064868" w:rsidRDefault="0006486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64868" w:rsidRPr="00064868" w:rsidRDefault="00064868" w:rsidP="00064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868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064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868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064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868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064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868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064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414"/>
        <w:gridCol w:w="7575"/>
      </w:tblGrid>
      <w:tr w:rsidR="00064868" w:rsidRPr="00064868" w:rsidTr="0006486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Корпоративные информационные системы: проектирование и разработка</w:t>
            </w:r>
          </w:p>
        </w:tc>
      </w:tr>
      <w:tr w:rsidR="00064868" w:rsidRPr="00064868" w:rsidTr="0006486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sz w:val="24"/>
                <w:szCs w:val="24"/>
              </w:rPr>
              <w:t>09.04.03 Прикладная информатика</w:t>
            </w:r>
          </w:p>
        </w:tc>
      </w:tr>
      <w:tr w:rsidR="00064868" w:rsidRPr="00064868" w:rsidTr="0006486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color w:val="201F35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color w:val="201F35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064868" w:rsidRPr="00064868" w:rsidTr="0006486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64868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информационных технологий и статистики</w:t>
            </w:r>
          </w:p>
        </w:tc>
      </w:tr>
      <w:tr w:rsidR="00064868" w:rsidRPr="00064868" w:rsidTr="00064868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64868" w:rsidRPr="00064868" w:rsidRDefault="000648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64868" w:rsidRPr="00064868" w:rsidTr="00064868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68" w:rsidRPr="00064868" w:rsidRDefault="00064868" w:rsidP="000648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064868" w:rsidRPr="00064868" w:rsidRDefault="00064868" w:rsidP="000648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064868" w:rsidRPr="00064868" w:rsidRDefault="00064868" w:rsidP="000648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ИС автотранспортного предприятия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договоров и контроля за их исполнением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и оптимизации транспортных расходов на предприятии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АС учета сдельной оплаты труда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АРМ экономиста по прогнозу закупок на предприятии оптовой торговли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ИС поддержки биржевых торгов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АС учета материальных ресурсов предприятия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автоматизации складского учета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подсистемы автоматизации учета платежей по договорам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реализации товаров в оптовой торговле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кассовых операций торгового предприятия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обмена валют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запасов предприятия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АС учета бартерных операций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АС учета закупок товаров у населения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риэлтерских операций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АРМ сотрудника кредитного отдела банка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ИС ведения реестра акционеров в банке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ценных бумаг на предприятии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внутреннего перемещения материалов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дебиторов банка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операций по импорту товаров 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расчетов за проживание в общежитии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реализации и затрат на доставку мебели</w:t>
            </w:r>
          </w:p>
          <w:p w:rsidR="00064868" w:rsidRPr="00064868" w:rsidRDefault="00064868" w:rsidP="00900922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68">
              <w:rPr>
                <w:rFonts w:ascii="Times New Roman" w:hAnsi="Times New Roman"/>
                <w:sz w:val="24"/>
                <w:szCs w:val="24"/>
              </w:rPr>
              <w:t>Проектирование подсистемы учета амортизации основных средств</w:t>
            </w:r>
          </w:p>
        </w:tc>
      </w:tr>
    </w:tbl>
    <w:p w:rsidR="00064868" w:rsidRDefault="0006486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4EF7" w:rsidRPr="00064868" w:rsidRDefault="00064868">
      <w:pPr>
        <w:rPr>
          <w:lang w:val="ru-RU"/>
        </w:rPr>
      </w:pPr>
      <w:bookmarkStart w:id="0" w:name="_GoBack"/>
      <w:bookmarkEnd w:id="0"/>
      <w:r w:rsidRPr="000648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064868">
        <w:rPr>
          <w:lang w:val="ru-RU"/>
        </w:rPr>
        <w:t xml:space="preserve"> </w:t>
      </w:r>
      <w:r w:rsidRPr="000648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064868">
        <w:rPr>
          <w:lang w:val="ru-RU"/>
        </w:rPr>
        <w:t xml:space="preserve"> </w:t>
      </w:r>
      <w:r w:rsidRPr="000648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Кислицын</w:t>
      </w:r>
      <w:r w:rsidRPr="00064868">
        <w:rPr>
          <w:lang w:val="ru-RU"/>
        </w:rPr>
        <w:t xml:space="preserve"> </w:t>
      </w:r>
      <w:r w:rsidRPr="000648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Е.В.</w:t>
      </w:r>
    </w:p>
    <w:sectPr w:rsidR="00544EF7" w:rsidRPr="0006486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CF2"/>
    <w:multiLevelType w:val="multilevel"/>
    <w:tmpl w:val="0E181E0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868"/>
    <w:rsid w:val="001F0BC7"/>
    <w:rsid w:val="00544E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8333E"/>
  <w15:docId w15:val="{C7D31D4B-24F9-4599-8480-39DAE7B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Абзац списка1"/>
    <w:basedOn w:val="a"/>
    <w:qFormat/>
    <w:rsid w:val="00064868"/>
    <w:pPr>
      <w:ind w:left="720"/>
    </w:pPr>
    <w:rPr>
      <w:rFonts w:ascii="Calibri" w:eastAsia="Times New Roman" w:hAnsi="Calibri" w:cs="Times New Roman"/>
      <w:lang w:val="ru-RU" w:eastAsia="en-US"/>
    </w:rPr>
  </w:style>
  <w:style w:type="table" w:styleId="a7">
    <w:name w:val="Table Grid"/>
    <w:basedOn w:val="a1"/>
    <w:uiPriority w:val="59"/>
    <w:rsid w:val="00064868"/>
    <w:pPr>
      <w:spacing w:after="0" w:line="240" w:lineRule="auto"/>
    </w:pPr>
    <w:rPr>
      <w:rFonts w:eastAsia="Calibri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Company>УрГЭУ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2023-2024_oz09_04_03_ОЗМ-КИС-23_plx_Корпоративные информационные системы_ проектирование и разработка</dc:title>
  <dc:creator>FastReport.NET</dc:creator>
  <cp:lastModifiedBy>Курбатова Валерия Платоновна</cp:lastModifiedBy>
  <cp:revision>2</cp:revision>
  <dcterms:created xsi:type="dcterms:W3CDTF">2023-08-03T10:34:00Z</dcterms:created>
  <dcterms:modified xsi:type="dcterms:W3CDTF">2023-08-03T10:35:00Z</dcterms:modified>
</cp:coreProperties>
</file>