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5726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57261" w:rsidRDefault="00257261"/>
        </w:tc>
      </w:tr>
      <w:tr w:rsidR="0025726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57261" w:rsidRDefault="00257261"/>
        </w:tc>
      </w:tr>
      <w:tr w:rsidR="00257261">
        <w:trPr>
          <w:trHeight w:hRule="exact" w:val="490"/>
        </w:trPr>
        <w:tc>
          <w:tcPr>
            <w:tcW w:w="1521" w:type="dxa"/>
          </w:tcPr>
          <w:p w:rsidR="00257261" w:rsidRDefault="00257261"/>
        </w:tc>
        <w:tc>
          <w:tcPr>
            <w:tcW w:w="1600" w:type="dxa"/>
          </w:tcPr>
          <w:p w:rsidR="00257261" w:rsidRDefault="00257261"/>
        </w:tc>
        <w:tc>
          <w:tcPr>
            <w:tcW w:w="7089" w:type="dxa"/>
          </w:tcPr>
          <w:p w:rsidR="00257261" w:rsidRDefault="00257261"/>
        </w:tc>
        <w:tc>
          <w:tcPr>
            <w:tcW w:w="426" w:type="dxa"/>
          </w:tcPr>
          <w:p w:rsidR="00257261" w:rsidRDefault="00257261"/>
        </w:tc>
      </w:tr>
      <w:tr w:rsidR="00257261" w:rsidRPr="00A164D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Формализация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4D1">
              <w:rPr>
                <w:lang w:val="ru-RU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БигДата</w:t>
            </w:r>
            <w:proofErr w:type="spellEnd"/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572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57261">
        <w:trPr>
          <w:trHeight w:hRule="exact" w:val="562"/>
        </w:trPr>
        <w:tc>
          <w:tcPr>
            <w:tcW w:w="1521" w:type="dxa"/>
          </w:tcPr>
          <w:p w:rsidR="00257261" w:rsidRDefault="00257261"/>
        </w:tc>
        <w:tc>
          <w:tcPr>
            <w:tcW w:w="1600" w:type="dxa"/>
          </w:tcPr>
          <w:p w:rsidR="00257261" w:rsidRDefault="0025726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572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5726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572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информационной безопасности на уровне БД.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ИС.</w:t>
            </w:r>
          </w:p>
        </w:tc>
      </w:tr>
      <w:tr w:rsidR="00257261" w:rsidRPr="00A164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Pr="00A164D1" w:rsidRDefault="00A16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дизайн ИС. Разработка баз данных ИС.</w:t>
            </w:r>
          </w:p>
        </w:tc>
      </w:tr>
      <w:tr w:rsidR="00257261" w:rsidRPr="00A164D1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Pr="00A164D1" w:rsidRDefault="00A16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регламентов и аудит системы безопасности данных. Разработка автоматизированных процедур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 попыток несанкционированного доступа к данным. Оптимизация работы систем безопасности с целью уменьшения нагрузки на работу БД.</w:t>
            </w:r>
          </w:p>
        </w:tc>
      </w:tr>
      <w:tr w:rsidR="00257261" w:rsidRPr="00A164D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Pr="00A164D1" w:rsidRDefault="00A16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регламентов по обеспечению безопасности на уровне БД. Подготовка отчетов о состоянии и эф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фективности системы безопасности на уровне БД.</w:t>
            </w:r>
          </w:p>
        </w:tc>
      </w:tr>
      <w:tr w:rsidR="00257261" w:rsidRPr="00A164D1">
        <w:trPr>
          <w:trHeight w:hRule="exact" w:val="295"/>
        </w:trPr>
        <w:tc>
          <w:tcPr>
            <w:tcW w:w="1521" w:type="dxa"/>
          </w:tcPr>
          <w:p w:rsidR="00257261" w:rsidRPr="00A164D1" w:rsidRDefault="0025726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57261" w:rsidRPr="00A164D1" w:rsidRDefault="0025726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7261" w:rsidRPr="00A164D1" w:rsidRDefault="002572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261" w:rsidRPr="00A164D1" w:rsidRDefault="00257261">
            <w:pPr>
              <w:rPr>
                <w:lang w:val="ru-RU"/>
              </w:rPr>
            </w:pPr>
          </w:p>
        </w:tc>
      </w:tr>
      <w:tr w:rsidR="002572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Default="00A16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57261">
        <w:trPr>
          <w:trHeight w:hRule="exact" w:val="196"/>
        </w:trPr>
        <w:tc>
          <w:tcPr>
            <w:tcW w:w="1521" w:type="dxa"/>
          </w:tcPr>
          <w:p w:rsidR="00257261" w:rsidRDefault="00257261"/>
        </w:tc>
        <w:tc>
          <w:tcPr>
            <w:tcW w:w="1600" w:type="dxa"/>
          </w:tcPr>
          <w:p w:rsidR="00257261" w:rsidRDefault="00257261"/>
        </w:tc>
        <w:tc>
          <w:tcPr>
            <w:tcW w:w="7089" w:type="dxa"/>
          </w:tcPr>
          <w:p w:rsidR="00257261" w:rsidRDefault="00257261"/>
        </w:tc>
        <w:tc>
          <w:tcPr>
            <w:tcW w:w="426" w:type="dxa"/>
          </w:tcPr>
          <w:p w:rsidR="00257261" w:rsidRDefault="00257261"/>
        </w:tc>
      </w:tr>
      <w:tr w:rsidR="002572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7261" w:rsidRPr="00A164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Виноградова Е. Ю. Системное моделирование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490402.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 w:rsidRPr="00A164D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Дьячков А. Г.,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Цифровая экономика: трансформация механизмов и инструментов управления в экономических системах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018. - 187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 w:rsidRPr="00A164D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Биктимеров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Управление данными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обучающихся по направлениям подготовки 30.03.05 "Бизнес- ин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форматика", 10.03.01 "Информационная безопасность". - Екатеринбург: 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 w:rsidRPr="00A164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Кислицын Е. В. Алгоритмы и структуры данных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 w:rsidRPr="00A164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учебник, 2022.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</w:tbl>
    <w:p w:rsidR="00257261" w:rsidRPr="00A164D1" w:rsidRDefault="00A164D1">
      <w:pPr>
        <w:rPr>
          <w:sz w:val="0"/>
          <w:szCs w:val="0"/>
          <w:lang w:val="ru-RU"/>
        </w:rPr>
      </w:pPr>
      <w:r w:rsidRPr="00A16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7261" w:rsidRPr="00A164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 Формализация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7261" w:rsidRPr="00A164D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Экономика защиты информации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 w:rsidRPr="00A164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Назаров Д. М.,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Саматов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М. Основы обеспечения безопасности персональных данных в организации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 w:rsidRPr="00A164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Беляева О. Б. Базы данных [Электронный ресурс</w:t>
            </w:r>
            <w:proofErr w:type="gram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]:лабораторный</w:t>
            </w:r>
            <w:proofErr w:type="gram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для студентов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всех направлений. - Екатеринбург: [Издательство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7261" w:rsidRPr="00A164D1">
        <w:trPr>
          <w:trHeight w:hRule="exact" w:val="277"/>
        </w:trPr>
        <w:tc>
          <w:tcPr>
            <w:tcW w:w="10774" w:type="dxa"/>
          </w:tcPr>
          <w:p w:rsidR="00257261" w:rsidRPr="00A164D1" w:rsidRDefault="00257261">
            <w:pPr>
              <w:rPr>
                <w:lang w:val="ru-RU"/>
              </w:rPr>
            </w:pPr>
          </w:p>
        </w:tc>
      </w:tr>
      <w:tr w:rsidR="00257261" w:rsidRPr="00A164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Pr="00A164D1" w:rsidRDefault="00A16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7261">
        <w:trPr>
          <w:trHeight w:hRule="exact" w:val="277"/>
        </w:trPr>
        <w:tc>
          <w:tcPr>
            <w:tcW w:w="10774" w:type="dxa"/>
          </w:tcPr>
          <w:p w:rsidR="00257261" w:rsidRDefault="00257261"/>
        </w:tc>
      </w:tr>
      <w:tr w:rsidR="002572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572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7261" w:rsidRPr="00A164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2572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72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72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7261" w:rsidRPr="00A164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A16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A164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57261" w:rsidRPr="00A164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261" w:rsidRPr="00A164D1" w:rsidRDefault="00A164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4D1">
              <w:rPr>
                <w:lang w:val="ru-RU"/>
              </w:rPr>
              <w:t xml:space="preserve"> </w:t>
            </w:r>
          </w:p>
        </w:tc>
      </w:tr>
      <w:tr w:rsidR="00257261" w:rsidRPr="00A164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261" w:rsidRPr="00A164D1" w:rsidRDefault="00A16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164D1">
              <w:rPr>
                <w:lang w:val="ru-RU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A164D1">
              <w:rPr>
                <w:lang w:val="ru-RU"/>
              </w:rPr>
              <w:t xml:space="preserve"> </w:t>
            </w:r>
            <w:r w:rsidRPr="00A16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A164D1">
              <w:rPr>
                <w:lang w:val="ru-RU"/>
              </w:rPr>
              <w:t xml:space="preserve"> </w:t>
            </w:r>
          </w:p>
        </w:tc>
      </w:tr>
    </w:tbl>
    <w:p w:rsidR="00A164D1" w:rsidRDefault="00A164D1">
      <w:pPr>
        <w:rPr>
          <w:lang w:val="ru-RU"/>
        </w:rPr>
      </w:pPr>
      <w:r>
        <w:rPr>
          <w:lang w:val="ru-RU"/>
        </w:rPr>
        <w:br w:type="page"/>
      </w:r>
    </w:p>
    <w:p w:rsidR="00A164D1" w:rsidRDefault="00A164D1" w:rsidP="00A1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A164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lastRenderedPageBreak/>
        <w:t xml:space="preserve"> 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тем</w:t>
      </w:r>
      <w:r w:rsidRPr="00A164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курсовых работ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bookmarkStart w:id="0" w:name="_GoBack"/>
      <w:bookmarkEnd w:id="0"/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- хранение и управление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- неструктурированная информация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3. Анализ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- технологии </w:t>
      </w:r>
      <w:r w:rsidRPr="00A164D1">
        <w:rPr>
          <w:rFonts w:ascii="Times New Roman" w:hAnsi="Times New Roman" w:cs="Times New Roman"/>
          <w:sz w:val="24"/>
          <w:szCs w:val="24"/>
        </w:rPr>
        <w:t>Map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64D1">
        <w:rPr>
          <w:rFonts w:ascii="Times New Roman" w:hAnsi="Times New Roman" w:cs="Times New Roman"/>
          <w:sz w:val="24"/>
          <w:szCs w:val="24"/>
        </w:rPr>
        <w:t>Reduce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4. Анализ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- алгоритм </w:t>
      </w:r>
      <w:r w:rsidRPr="00A164D1">
        <w:rPr>
          <w:rFonts w:ascii="Times New Roman" w:hAnsi="Times New Roman" w:cs="Times New Roman"/>
          <w:sz w:val="24"/>
          <w:szCs w:val="24"/>
        </w:rPr>
        <w:t>Map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64D1">
        <w:rPr>
          <w:rFonts w:ascii="Times New Roman" w:hAnsi="Times New Roman" w:cs="Times New Roman"/>
          <w:sz w:val="24"/>
          <w:szCs w:val="24"/>
        </w:rPr>
        <w:t>Reduce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5. Проекты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в России и мире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- перспективы развития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-   тренды развития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объемы рынка больших данных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9. Основные потребители технологий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в России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10. Сценарии развития рынка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в России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11. Стратегии Больших Данных традиционных индустрий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12. Базовый сценарий эффективности внедрения инструментов больших данных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13. Ключевые технологические тренды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14. «Расширенная» (дополненная) аналитика (</w:t>
      </w:r>
      <w:r w:rsidRPr="00A164D1">
        <w:rPr>
          <w:rFonts w:ascii="Times New Roman" w:hAnsi="Times New Roman" w:cs="Times New Roman"/>
          <w:sz w:val="24"/>
          <w:szCs w:val="24"/>
        </w:rPr>
        <w:t>Augmented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analytics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15. «Расширенное» (дополненное) управление данными (</w:t>
      </w:r>
      <w:r w:rsidRPr="00A164D1">
        <w:rPr>
          <w:rFonts w:ascii="Times New Roman" w:hAnsi="Times New Roman" w:cs="Times New Roman"/>
          <w:sz w:val="24"/>
          <w:szCs w:val="24"/>
        </w:rPr>
        <w:t>Augmented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management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16. Аналитика графов (</w:t>
      </w:r>
      <w:r w:rsidRPr="00A164D1">
        <w:rPr>
          <w:rFonts w:ascii="Times New Roman" w:hAnsi="Times New Roman" w:cs="Times New Roman"/>
          <w:sz w:val="24"/>
          <w:szCs w:val="24"/>
        </w:rPr>
        <w:t>Graph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analytics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17. Коммерческие инструменты искусственного интеллекта и машинного обучения (</w:t>
      </w:r>
      <w:r w:rsidRPr="00A164D1">
        <w:rPr>
          <w:rFonts w:ascii="Times New Roman" w:hAnsi="Times New Roman" w:cs="Times New Roman"/>
          <w:sz w:val="24"/>
          <w:szCs w:val="24"/>
        </w:rPr>
        <w:t>Commercial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AI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and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machine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learning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18. Матрица данных (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fabric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19. Объясняемый искусственный интеллект (</w:t>
      </w:r>
      <w:r w:rsidRPr="00A164D1">
        <w:rPr>
          <w:rFonts w:ascii="Times New Roman" w:hAnsi="Times New Roman" w:cs="Times New Roman"/>
          <w:sz w:val="24"/>
          <w:szCs w:val="24"/>
        </w:rPr>
        <w:t>Explainable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AI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20. </w:t>
      </w:r>
      <w:proofErr w:type="spellStart"/>
      <w:r w:rsidRPr="00A164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данных и аналитики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21. Непрерывная интеллектуальная обработка данных (</w:t>
      </w:r>
      <w:r w:rsidRPr="00A164D1">
        <w:rPr>
          <w:rFonts w:ascii="Times New Roman" w:hAnsi="Times New Roman" w:cs="Times New Roman"/>
          <w:sz w:val="24"/>
          <w:szCs w:val="24"/>
        </w:rPr>
        <w:t>Continuous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Intelligence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4D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A164D1">
        <w:rPr>
          <w:rFonts w:ascii="Times New Roman" w:hAnsi="Times New Roman" w:cs="Times New Roman"/>
          <w:sz w:val="24"/>
          <w:szCs w:val="24"/>
        </w:rPr>
        <w:t>Серверы</w:t>
      </w:r>
      <w:proofErr w:type="spellEnd"/>
      <w:r w:rsidRPr="00A164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64D1">
        <w:rPr>
          <w:rFonts w:ascii="Times New Roman" w:hAnsi="Times New Roman" w:cs="Times New Roman"/>
          <w:sz w:val="24"/>
          <w:szCs w:val="24"/>
        </w:rPr>
        <w:t>постоянной</w:t>
      </w:r>
      <w:proofErr w:type="spellEnd"/>
      <w:r w:rsidRPr="00A164D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164D1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A164D1">
        <w:rPr>
          <w:rFonts w:ascii="Times New Roman" w:hAnsi="Times New Roman" w:cs="Times New Roman"/>
          <w:sz w:val="24"/>
          <w:szCs w:val="24"/>
        </w:rPr>
        <w:t xml:space="preserve"> (Persistent memory servers)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>23. Ужесточение регулирования в сфере обращения с данными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24. Лучшие инструменты для работы с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25. Сферы применения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</w:p>
    <w:p w:rsidR="00A164D1" w:rsidRPr="00A164D1" w:rsidRDefault="00A164D1" w:rsidP="00A164D1">
      <w:p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Pr="00A164D1">
        <w:rPr>
          <w:rFonts w:ascii="Times New Roman" w:hAnsi="Times New Roman" w:cs="Times New Roman"/>
          <w:sz w:val="24"/>
          <w:szCs w:val="24"/>
        </w:rPr>
        <w:t>Big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4D1">
        <w:rPr>
          <w:rFonts w:ascii="Times New Roman" w:hAnsi="Times New Roman" w:cs="Times New Roman"/>
          <w:sz w:val="24"/>
          <w:szCs w:val="24"/>
        </w:rPr>
        <w:t>Data</w:t>
      </w:r>
      <w:r w:rsidRPr="00A164D1">
        <w:rPr>
          <w:rFonts w:ascii="Times New Roman" w:hAnsi="Times New Roman" w:cs="Times New Roman"/>
          <w:sz w:val="24"/>
          <w:szCs w:val="24"/>
          <w:lang w:val="ru-RU"/>
        </w:rPr>
        <w:t xml:space="preserve"> - безопасность</w:t>
      </w:r>
    </w:p>
    <w:p w:rsidR="00257261" w:rsidRPr="00A164D1" w:rsidRDefault="00257261">
      <w:pPr>
        <w:rPr>
          <w:lang w:val="ru-RU"/>
        </w:rPr>
      </w:pPr>
    </w:p>
    <w:sectPr w:rsidR="00257261" w:rsidRPr="00A164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7261"/>
    <w:rsid w:val="00A164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A7DF9"/>
  <w15:docId w15:val="{62328E7C-1D0B-4B99-A502-8647743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Company>УрГЭУ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2022-2023_02_03_03-МОиАИС-2022_очное_plx_Формализация информации и БигДата (Big Data)</dc:title>
  <dc:creator>FastReport.NET</dc:creator>
  <cp:lastModifiedBy>Курбатова Валерия Платоновна</cp:lastModifiedBy>
  <cp:revision>2</cp:revision>
  <dcterms:created xsi:type="dcterms:W3CDTF">2022-05-31T05:27:00Z</dcterms:created>
  <dcterms:modified xsi:type="dcterms:W3CDTF">2022-05-31T05:28:00Z</dcterms:modified>
</cp:coreProperties>
</file>