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61776" w:rsidRPr="00861776" w:rsidTr="00CB2C49">
        <w:tc>
          <w:tcPr>
            <w:tcW w:w="3261" w:type="dxa"/>
            <w:shd w:val="clear" w:color="auto" w:fill="E7E6E6" w:themeFill="background2"/>
          </w:tcPr>
          <w:p w:rsidR="0075328A" w:rsidRPr="00861776" w:rsidRDefault="009B60C5" w:rsidP="0075328A">
            <w:pPr>
              <w:rPr>
                <w:b/>
                <w:sz w:val="24"/>
                <w:szCs w:val="24"/>
              </w:rPr>
            </w:pPr>
            <w:r w:rsidRPr="0086177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61776" w:rsidRDefault="00AC3249" w:rsidP="00230905">
            <w:pPr>
              <w:rPr>
                <w:sz w:val="24"/>
                <w:szCs w:val="24"/>
              </w:rPr>
            </w:pPr>
            <w:r w:rsidRPr="00861776">
              <w:rPr>
                <w:b/>
                <w:sz w:val="24"/>
                <w:szCs w:val="24"/>
              </w:rPr>
              <w:t>Контроль качества процессов сервисной деятельности</w:t>
            </w:r>
          </w:p>
        </w:tc>
      </w:tr>
      <w:tr w:rsidR="00861776" w:rsidRPr="00861776" w:rsidTr="00A30025">
        <w:tc>
          <w:tcPr>
            <w:tcW w:w="3261" w:type="dxa"/>
            <w:shd w:val="clear" w:color="auto" w:fill="E7E6E6" w:themeFill="background2"/>
          </w:tcPr>
          <w:p w:rsidR="00A30025" w:rsidRPr="00861776" w:rsidRDefault="00A30025" w:rsidP="009B60C5">
            <w:pPr>
              <w:rPr>
                <w:b/>
                <w:sz w:val="24"/>
                <w:szCs w:val="24"/>
              </w:rPr>
            </w:pPr>
            <w:r w:rsidRPr="0086177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61776" w:rsidRDefault="00A825DC" w:rsidP="00A30025">
            <w:pPr>
              <w:rPr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>27.03.02</w:t>
            </w:r>
            <w:r w:rsidR="00A30025" w:rsidRPr="008617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861776" w:rsidRDefault="00A825DC" w:rsidP="00230905">
            <w:pPr>
              <w:rPr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>Управление качеством</w:t>
            </w:r>
          </w:p>
        </w:tc>
      </w:tr>
      <w:tr w:rsidR="00861776" w:rsidRPr="00861776" w:rsidTr="00CB2C49">
        <w:tc>
          <w:tcPr>
            <w:tcW w:w="3261" w:type="dxa"/>
            <w:shd w:val="clear" w:color="auto" w:fill="E7E6E6" w:themeFill="background2"/>
          </w:tcPr>
          <w:p w:rsidR="009B60C5" w:rsidRPr="00861776" w:rsidRDefault="009B60C5" w:rsidP="009B60C5">
            <w:pPr>
              <w:rPr>
                <w:b/>
                <w:sz w:val="24"/>
                <w:szCs w:val="24"/>
              </w:rPr>
            </w:pPr>
            <w:r w:rsidRPr="0086177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61776" w:rsidRDefault="00AC3249" w:rsidP="00AC3249">
            <w:pPr>
              <w:jc w:val="both"/>
              <w:rPr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861776" w:rsidRPr="00861776" w:rsidTr="00CB2C49">
        <w:tc>
          <w:tcPr>
            <w:tcW w:w="3261" w:type="dxa"/>
            <w:shd w:val="clear" w:color="auto" w:fill="E7E6E6" w:themeFill="background2"/>
          </w:tcPr>
          <w:p w:rsidR="00230905" w:rsidRPr="00861776" w:rsidRDefault="00230905" w:rsidP="009B60C5">
            <w:pPr>
              <w:rPr>
                <w:b/>
                <w:sz w:val="24"/>
                <w:szCs w:val="24"/>
              </w:rPr>
            </w:pPr>
            <w:r w:rsidRPr="0086177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61776" w:rsidRDefault="00AC3249" w:rsidP="009B60C5">
            <w:pPr>
              <w:rPr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>5</w:t>
            </w:r>
            <w:r w:rsidR="00230905" w:rsidRPr="00861776">
              <w:rPr>
                <w:sz w:val="24"/>
                <w:szCs w:val="24"/>
              </w:rPr>
              <w:t xml:space="preserve"> з.е.</w:t>
            </w:r>
          </w:p>
        </w:tc>
      </w:tr>
      <w:tr w:rsidR="00861776" w:rsidRPr="00861776" w:rsidTr="00CB2C49">
        <w:tc>
          <w:tcPr>
            <w:tcW w:w="3261" w:type="dxa"/>
            <w:shd w:val="clear" w:color="auto" w:fill="E7E6E6" w:themeFill="background2"/>
          </w:tcPr>
          <w:p w:rsidR="009B60C5" w:rsidRPr="00861776" w:rsidRDefault="009B60C5" w:rsidP="009B60C5">
            <w:pPr>
              <w:rPr>
                <w:b/>
                <w:sz w:val="24"/>
                <w:szCs w:val="24"/>
              </w:rPr>
            </w:pPr>
            <w:r w:rsidRPr="0086177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861776" w:rsidRDefault="00AC3249" w:rsidP="00A825DC">
            <w:pPr>
              <w:rPr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>Зачет</w:t>
            </w:r>
          </w:p>
        </w:tc>
      </w:tr>
      <w:tr w:rsidR="00861776" w:rsidRPr="00861776" w:rsidTr="00CB2C49">
        <w:tc>
          <w:tcPr>
            <w:tcW w:w="3261" w:type="dxa"/>
            <w:shd w:val="clear" w:color="auto" w:fill="E7E6E6" w:themeFill="background2"/>
          </w:tcPr>
          <w:p w:rsidR="00CB2C49" w:rsidRPr="00861776" w:rsidRDefault="00CB2C49" w:rsidP="00CB2C49">
            <w:pPr>
              <w:rPr>
                <w:b/>
                <w:sz w:val="24"/>
                <w:szCs w:val="24"/>
              </w:rPr>
            </w:pPr>
            <w:r w:rsidRPr="0086177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61776" w:rsidRDefault="00861776" w:rsidP="00A825DC">
            <w:pPr>
              <w:rPr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>У</w:t>
            </w:r>
            <w:r w:rsidR="00A825DC" w:rsidRPr="00861776">
              <w:rPr>
                <w:sz w:val="24"/>
                <w:szCs w:val="24"/>
              </w:rPr>
              <w:t>правления качеством</w:t>
            </w:r>
          </w:p>
        </w:tc>
      </w:tr>
      <w:tr w:rsidR="00861776" w:rsidRPr="0086177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61776" w:rsidRDefault="00A825DC" w:rsidP="00861776">
            <w:pPr>
              <w:rPr>
                <w:b/>
                <w:sz w:val="24"/>
                <w:szCs w:val="24"/>
              </w:rPr>
            </w:pPr>
            <w:r w:rsidRPr="00861776">
              <w:rPr>
                <w:b/>
                <w:sz w:val="24"/>
                <w:szCs w:val="24"/>
              </w:rPr>
              <w:t>Крат</w:t>
            </w:r>
            <w:r w:rsidR="00861776" w:rsidRPr="00861776">
              <w:rPr>
                <w:b/>
                <w:sz w:val="24"/>
                <w:szCs w:val="24"/>
              </w:rPr>
              <w:t>к</w:t>
            </w:r>
            <w:r w:rsidRPr="00861776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861776" w:rsidRPr="00861776" w:rsidTr="00CB2C49">
        <w:tc>
          <w:tcPr>
            <w:tcW w:w="10490" w:type="dxa"/>
            <w:gridSpan w:val="3"/>
          </w:tcPr>
          <w:p w:rsidR="00CB2C49" w:rsidRPr="00861776" w:rsidRDefault="00CB2C49" w:rsidP="00AC32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 xml:space="preserve">Тема 1. </w:t>
            </w:r>
            <w:r w:rsidR="00AC3249" w:rsidRPr="00861776">
              <w:rPr>
                <w:sz w:val="24"/>
                <w:szCs w:val="24"/>
              </w:rPr>
              <w:t>Сервисная деятельность как форма удовлетворения требований потребителя. Специфика рынка услуг. Виды сервисной деятельности</w:t>
            </w:r>
          </w:p>
        </w:tc>
      </w:tr>
      <w:tr w:rsidR="00861776" w:rsidRPr="00861776" w:rsidTr="00CB2C49">
        <w:tc>
          <w:tcPr>
            <w:tcW w:w="10490" w:type="dxa"/>
            <w:gridSpan w:val="3"/>
          </w:tcPr>
          <w:p w:rsidR="00CB2C49" w:rsidRPr="00861776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 xml:space="preserve">Тема 2. </w:t>
            </w:r>
            <w:r w:rsidR="0088461E" w:rsidRPr="00861776">
              <w:rPr>
                <w:sz w:val="24"/>
                <w:szCs w:val="24"/>
              </w:rPr>
              <w:t>Сущность, основные понятия и преимущества процессного подхода</w:t>
            </w:r>
          </w:p>
        </w:tc>
      </w:tr>
      <w:tr w:rsidR="00861776" w:rsidRPr="00861776" w:rsidTr="00CB2C49">
        <w:tc>
          <w:tcPr>
            <w:tcW w:w="10490" w:type="dxa"/>
            <w:gridSpan w:val="3"/>
          </w:tcPr>
          <w:p w:rsidR="00CB2C49" w:rsidRPr="00861776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 xml:space="preserve">Тема 3. </w:t>
            </w:r>
            <w:r w:rsidR="00B16ED9" w:rsidRPr="00861776">
              <w:rPr>
                <w:sz w:val="24"/>
                <w:szCs w:val="24"/>
              </w:rPr>
              <w:t>Качество и уровень сервиса. Составляющие качества услуг и сервиса</w:t>
            </w:r>
          </w:p>
        </w:tc>
      </w:tr>
      <w:tr w:rsidR="00861776" w:rsidRPr="00861776" w:rsidTr="00CB2C49">
        <w:tc>
          <w:tcPr>
            <w:tcW w:w="10490" w:type="dxa"/>
            <w:gridSpan w:val="3"/>
          </w:tcPr>
          <w:p w:rsidR="00CB2C49" w:rsidRPr="00861776" w:rsidRDefault="00B16ED9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>Тема 4. Подходы к управлению качеством услуг</w:t>
            </w:r>
          </w:p>
        </w:tc>
      </w:tr>
      <w:tr w:rsidR="00861776" w:rsidRPr="00861776" w:rsidTr="00CB2C49">
        <w:tc>
          <w:tcPr>
            <w:tcW w:w="10490" w:type="dxa"/>
            <w:gridSpan w:val="3"/>
          </w:tcPr>
          <w:p w:rsidR="00A825DC" w:rsidRPr="00861776" w:rsidRDefault="00A825DC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 xml:space="preserve">Тема 5. </w:t>
            </w:r>
            <w:r w:rsidR="00B16ED9" w:rsidRPr="00861776">
              <w:rPr>
                <w:sz w:val="24"/>
                <w:szCs w:val="24"/>
              </w:rPr>
              <w:t>Пути повышения качества услуг и обслуживания населения</w:t>
            </w:r>
          </w:p>
        </w:tc>
      </w:tr>
      <w:tr w:rsidR="00861776" w:rsidRPr="00861776" w:rsidTr="00CB2C49">
        <w:tc>
          <w:tcPr>
            <w:tcW w:w="10490" w:type="dxa"/>
            <w:gridSpan w:val="3"/>
          </w:tcPr>
          <w:p w:rsidR="00A825DC" w:rsidRPr="00861776" w:rsidRDefault="00A825DC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 xml:space="preserve">Тема 6. </w:t>
            </w:r>
            <w:r w:rsidR="0090058F" w:rsidRPr="00861776">
              <w:rPr>
                <w:sz w:val="24"/>
                <w:szCs w:val="24"/>
              </w:rPr>
              <w:t>Способы контроля удовлетворенности потребителя</w:t>
            </w:r>
          </w:p>
        </w:tc>
      </w:tr>
      <w:tr w:rsidR="00861776" w:rsidRPr="00861776" w:rsidTr="00CB2C49">
        <w:tc>
          <w:tcPr>
            <w:tcW w:w="10490" w:type="dxa"/>
            <w:gridSpan w:val="3"/>
          </w:tcPr>
          <w:p w:rsidR="00A825DC" w:rsidRPr="00861776" w:rsidRDefault="00A825DC" w:rsidP="009005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 xml:space="preserve">Тема 7. Роль контроля в обеспечении качества </w:t>
            </w:r>
            <w:r w:rsidR="0090058F" w:rsidRPr="00861776">
              <w:rPr>
                <w:sz w:val="24"/>
                <w:szCs w:val="24"/>
              </w:rPr>
              <w:t xml:space="preserve">услуги. Применение семи основных инструментов контроля качества в процессе оказания услуг. </w:t>
            </w:r>
            <w:r w:rsidR="0090058F" w:rsidRPr="00861776">
              <w:rPr>
                <w:snapToGrid w:val="0"/>
                <w:sz w:val="24"/>
                <w:szCs w:val="24"/>
              </w:rPr>
              <w:t>Статистическое регулирование процессов сервисной деятельности</w:t>
            </w:r>
          </w:p>
        </w:tc>
      </w:tr>
      <w:tr w:rsidR="00861776" w:rsidRPr="0086177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61776" w:rsidRDefault="0005376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61776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861776" w:rsidRPr="00861776" w:rsidTr="00CB2C49">
        <w:tc>
          <w:tcPr>
            <w:tcW w:w="10490" w:type="dxa"/>
            <w:gridSpan w:val="3"/>
          </w:tcPr>
          <w:p w:rsidR="00CB2C49" w:rsidRPr="00861776" w:rsidRDefault="00CB2C49" w:rsidP="00E648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61776">
              <w:rPr>
                <w:b/>
                <w:sz w:val="24"/>
                <w:szCs w:val="24"/>
              </w:rPr>
              <w:t>Осно</w:t>
            </w:r>
            <w:r w:rsidR="00053769" w:rsidRPr="00861776">
              <w:rPr>
                <w:b/>
                <w:sz w:val="24"/>
                <w:szCs w:val="24"/>
              </w:rPr>
              <w:t>вная литература</w:t>
            </w:r>
          </w:p>
          <w:p w:rsidR="00E648D1" w:rsidRPr="00861776" w:rsidRDefault="00FE1732" w:rsidP="00E648D1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16419">
              <w:rPr>
                <w:color w:val="000000"/>
                <w:sz w:val="24"/>
                <w:szCs w:val="24"/>
                <w:shd w:val="clear" w:color="auto" w:fill="FFFFFF"/>
              </w:rPr>
              <w:t xml:space="preserve">Аристов, О. В. Управление качеством [Электронный ресурс]: ВО - Бакалавриат / Государственный университет управления. - 2. - Москва: ООО "Научно-издательский центр ИНФРА-М", 2020. - 224 с. </w:t>
            </w:r>
            <w:hyperlink r:id="rId8" w:tgtFrame="_blank" w:tooltip="читать полный текст" w:history="1">
              <w:r w:rsidRPr="00C16419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http://new.znanium.com/go.php?id=1081359</w:t>
              </w:r>
            </w:hyperlink>
          </w:p>
          <w:p w:rsidR="00A825DC" w:rsidRPr="00861776" w:rsidRDefault="00A825DC" w:rsidP="00E648D1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>Басовский, Л. Е. Управление</w:t>
            </w:r>
            <w:r w:rsidR="009F2AC4" w:rsidRPr="00861776">
              <w:rPr>
                <w:sz w:val="24"/>
                <w:szCs w:val="24"/>
              </w:rPr>
              <w:t xml:space="preserve"> качеством [Электронный ресурс]</w:t>
            </w:r>
            <w:r w:rsidRPr="00861776">
              <w:rPr>
                <w:sz w:val="24"/>
                <w:szCs w:val="24"/>
              </w:rPr>
              <w:t>: учебник для студентов вузов, обучающихся по направлению подготовки 38.03.02 «Менеджмент» (квалификация (степень) «бакалавр») / Л. Е. Басовский, В. Б. Протасьев. - 3-е изд., перераб. и доп. - Моск</w:t>
            </w:r>
            <w:r w:rsidR="009F2AC4" w:rsidRPr="00861776">
              <w:rPr>
                <w:sz w:val="24"/>
                <w:szCs w:val="24"/>
              </w:rPr>
              <w:t>ва</w:t>
            </w:r>
            <w:r w:rsidRPr="00861776">
              <w:rPr>
                <w:sz w:val="24"/>
                <w:szCs w:val="24"/>
              </w:rPr>
              <w:t>: ИНФРА-М, 2019. - 231 с.</w:t>
            </w:r>
            <w:r w:rsidR="009F2AC4" w:rsidRPr="00861776">
              <w:rPr>
                <w:sz w:val="24"/>
                <w:szCs w:val="24"/>
              </w:rPr>
              <w:t xml:space="preserve"> </w:t>
            </w:r>
            <w:hyperlink r:id="rId9" w:history="1">
              <w:r w:rsidRPr="0086177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http://znanium.com/go.php?id=1013988</w:t>
              </w:r>
            </w:hyperlink>
          </w:p>
          <w:p w:rsidR="009F2AC4" w:rsidRPr="00861776" w:rsidRDefault="009F2AC4" w:rsidP="00E648D1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 xml:space="preserve">Герасимов, Б. И. Управление качеством. Резервы и механизмы [Электронный ресурс]: учебное пособие для студентов вузов, обучающихся по направлениям подготовки 27.03.00 «Управление в технических системах» (квалификация (степень) «бакалавр») / Б. И. Герасимов, А. Ю. Сизикин, Е. Б. Герасимова; Финансовый ун-т при Правительстве Рос. Федерации. - Москва: ФОРУМ: ИНФРА-М, 2019. - 240 с. </w:t>
            </w:r>
            <w:hyperlink r:id="rId10" w:history="1">
              <w:r w:rsidRPr="0086177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http://znanium.com/go.php?id=1015206</w:t>
              </w:r>
            </w:hyperlink>
          </w:p>
          <w:p w:rsidR="009F2AC4" w:rsidRPr="00861776" w:rsidRDefault="009F2AC4" w:rsidP="00E648D1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>Елохов, А. М. Управление качеством [Электронный ресурс]: учебное пособие для</w:t>
            </w:r>
            <w:r w:rsidR="006F6F04" w:rsidRPr="00861776">
              <w:rPr>
                <w:sz w:val="24"/>
                <w:szCs w:val="24"/>
              </w:rPr>
              <w:t xml:space="preserve"> студентов вузов / А. М. Елохов</w:t>
            </w:r>
            <w:r w:rsidRPr="00861776">
              <w:rPr>
                <w:sz w:val="24"/>
                <w:szCs w:val="24"/>
              </w:rPr>
              <w:t xml:space="preserve">; Запад.-урал. ин-т экономики и права. - 2-е изд., перераб. и доп. - Москва: ИНФРА-М, 2017. - 334 с. </w:t>
            </w:r>
            <w:hyperlink r:id="rId11" w:history="1">
              <w:r w:rsidRPr="0086177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http://znanium.com/go.php?id=612323</w:t>
              </w:r>
            </w:hyperlink>
          </w:p>
          <w:p w:rsidR="00CB2C49" w:rsidRPr="00861776" w:rsidRDefault="00E648D1" w:rsidP="00E648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6177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53769" w:rsidRPr="00FE1732" w:rsidRDefault="00053769" w:rsidP="00E648D1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E1732">
              <w:rPr>
                <w:sz w:val="24"/>
                <w:szCs w:val="24"/>
              </w:rPr>
              <w:t xml:space="preserve">Зайцев, Г. Н. Управление качеством в процессе производства [Электронный ресурс]: учебное пособие для студентов, обучающихся по направлению подготовки «Менеджмент» (профиль «Производственный менеджмент») и по магистерской программе «Управление качеством и конкурентоспособностью» со специализацией «Управление качеством промышленной продукции» / Г. Н. Зайцев. - Москва: РИОР: ИНФРА-М, 2016. - 164 с. </w:t>
            </w:r>
            <w:hyperlink r:id="rId12" w:history="1">
              <w:r w:rsidRPr="00FE1732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http://znanium.com/go.php?id=515522</w:t>
              </w:r>
            </w:hyperlink>
          </w:p>
          <w:p w:rsidR="009F2AC4" w:rsidRPr="00FE1732" w:rsidRDefault="00FE1732" w:rsidP="00E648D1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auto"/>
                <w:kern w:val="0"/>
                <w:sz w:val="24"/>
                <w:szCs w:val="24"/>
                <w:u w:val="none"/>
              </w:rPr>
            </w:pPr>
            <w:r w:rsidRPr="00FE1732">
              <w:rPr>
                <w:color w:val="000000"/>
                <w:sz w:val="24"/>
                <w:szCs w:val="24"/>
                <w:shd w:val="clear" w:color="auto" w:fill="FFFFFF"/>
              </w:rPr>
              <w:t>Магер, В. Е. Управление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качеством [Электронный ресурс]</w:t>
            </w:r>
            <w:r w:rsidRPr="00FE1732">
              <w:rPr>
                <w:color w:val="000000"/>
                <w:sz w:val="24"/>
                <w:szCs w:val="24"/>
                <w:shd w:val="clear" w:color="auto" w:fill="FFFFFF"/>
              </w:rPr>
              <w:t>: учебное пособие для студентов вузов, обучающихся по направлению подготовки 27.03.03 "Системный анализ и упра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вление" / В. Е. Магер. - Москва</w:t>
            </w:r>
            <w:r w:rsidRPr="00FE1732">
              <w:rPr>
                <w:color w:val="000000"/>
                <w:sz w:val="24"/>
                <w:szCs w:val="24"/>
                <w:shd w:val="clear" w:color="auto" w:fill="FFFFFF"/>
              </w:rPr>
              <w:t>: ИНФРА-М, 2019. - 176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3" w:tgtFrame="_blank" w:tooltip="читать полный текст" w:history="1">
              <w:r w:rsidRPr="00FE173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https://new.znanium.com/catalog/product/1021897</w:t>
              </w:r>
            </w:hyperlink>
          </w:p>
          <w:p w:rsidR="00E648D1" w:rsidRPr="00861776" w:rsidRDefault="00E648D1" w:rsidP="00E648D1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E1732">
              <w:rPr>
                <w:sz w:val="24"/>
                <w:szCs w:val="24"/>
              </w:rPr>
              <w:t>Михеева, Е. Н. Управление качеством [Электронный ресурс]: учебник для студентов вузов, обучающихся по группе специальностей «Экономика и управление» / Е. Н. Михеева, М. В. Сероштан. - 2-е изд., испр. и доп.</w:t>
            </w:r>
            <w:r w:rsidRPr="00861776">
              <w:rPr>
                <w:sz w:val="24"/>
                <w:szCs w:val="24"/>
              </w:rPr>
              <w:t xml:space="preserve"> - Москва: Дашков и К°, 2017. - 532 с. </w:t>
            </w:r>
            <w:hyperlink r:id="rId14" w:history="1">
              <w:r w:rsidRPr="0086177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http://znanium.com/go.php?id=336613</w:t>
              </w:r>
            </w:hyperlink>
          </w:p>
          <w:p w:rsidR="00CB2C49" w:rsidRPr="00861776" w:rsidRDefault="00F754BC" w:rsidP="00E648D1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16419">
              <w:rPr>
                <w:color w:val="000000"/>
                <w:sz w:val="24"/>
                <w:szCs w:val="24"/>
                <w:shd w:val="clear" w:color="auto" w:fill="FFFFFF"/>
              </w:rPr>
              <w:t xml:space="preserve">Управление качеством [Электронный ресурс]: учебник для бакалавров: для студентов вузов, обучающихся по экономическим направлениям и специальностям / [А. Г. Зекунов [и др.]; под ред. А. Г. Зекунова. - Москва: Юрайт, 2019. - 475 с. </w:t>
            </w:r>
            <w:hyperlink r:id="rId15" w:tgtFrame="_blank" w:tooltip="читать полный текст" w:history="1">
              <w:r w:rsidRPr="00C16419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https://www.biblio-online.ru/bcode/425159</w:t>
              </w:r>
            </w:hyperlink>
            <w:bookmarkStart w:id="0" w:name="_GoBack"/>
            <w:bookmarkEnd w:id="0"/>
          </w:p>
        </w:tc>
      </w:tr>
      <w:tr w:rsidR="00861776" w:rsidRPr="0086177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61776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61776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</w:t>
            </w:r>
            <w:r w:rsidR="006C1A6D" w:rsidRPr="00861776">
              <w:rPr>
                <w:b/>
                <w:sz w:val="24"/>
                <w:szCs w:val="24"/>
              </w:rPr>
              <w:t xml:space="preserve">ормационных справочных систем, </w:t>
            </w:r>
            <w:r w:rsidRPr="00861776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861776" w:rsidRPr="00861776" w:rsidTr="00CB2C49">
        <w:tc>
          <w:tcPr>
            <w:tcW w:w="10490" w:type="dxa"/>
            <w:gridSpan w:val="3"/>
          </w:tcPr>
          <w:p w:rsidR="00CB2C49" w:rsidRPr="00861776" w:rsidRDefault="00CB2C49" w:rsidP="00CB2C49">
            <w:pPr>
              <w:rPr>
                <w:b/>
                <w:sz w:val="24"/>
                <w:szCs w:val="24"/>
              </w:rPr>
            </w:pPr>
            <w:r w:rsidRPr="00861776">
              <w:rPr>
                <w:b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CB2C49" w:rsidRPr="00861776" w:rsidRDefault="00CB2C49" w:rsidP="00CB2C49">
            <w:pPr>
              <w:jc w:val="both"/>
              <w:rPr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861776" w:rsidRDefault="00CB2C49" w:rsidP="00CB2C49">
            <w:pPr>
              <w:jc w:val="both"/>
              <w:rPr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CB2C49" w:rsidRPr="00861776" w:rsidRDefault="00CB2C49" w:rsidP="00CB2C49">
            <w:pPr>
              <w:rPr>
                <w:b/>
                <w:sz w:val="24"/>
                <w:szCs w:val="24"/>
              </w:rPr>
            </w:pPr>
            <w:r w:rsidRPr="0086177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861776" w:rsidRDefault="00CB2C49" w:rsidP="00CB2C49">
            <w:pPr>
              <w:rPr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>Общего доступа</w:t>
            </w:r>
          </w:p>
          <w:p w:rsidR="00CB2C49" w:rsidRPr="00861776" w:rsidRDefault="00CB2C49" w:rsidP="00CB2C49">
            <w:pPr>
              <w:rPr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861776" w:rsidRDefault="00CB2C49" w:rsidP="00CB2C49">
            <w:pPr>
              <w:rPr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61776" w:rsidRPr="0086177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61776" w:rsidRDefault="006F6F04" w:rsidP="006F6F04">
            <w:pPr>
              <w:rPr>
                <w:b/>
                <w:sz w:val="24"/>
                <w:szCs w:val="24"/>
              </w:rPr>
            </w:pPr>
            <w:r w:rsidRPr="00861776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861776" w:rsidRPr="00861776" w:rsidTr="00CB2C49">
        <w:tc>
          <w:tcPr>
            <w:tcW w:w="10490" w:type="dxa"/>
            <w:gridSpan w:val="3"/>
          </w:tcPr>
          <w:p w:rsidR="00CB2C49" w:rsidRPr="00861776" w:rsidRDefault="00CB2C49" w:rsidP="006F6F0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61776" w:rsidRPr="0086177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61776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61776">
              <w:rPr>
                <w:b/>
                <w:sz w:val="24"/>
                <w:szCs w:val="24"/>
              </w:rPr>
              <w:t>Переч</w:t>
            </w:r>
            <w:r w:rsidR="006F6F04" w:rsidRPr="00861776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861776" w:rsidRPr="00861776" w:rsidTr="00CB2C49">
        <w:tc>
          <w:tcPr>
            <w:tcW w:w="10490" w:type="dxa"/>
            <w:gridSpan w:val="3"/>
          </w:tcPr>
          <w:p w:rsidR="00CB2C49" w:rsidRPr="00861776" w:rsidRDefault="00CB2C49" w:rsidP="00C036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D4832" w:rsidRDefault="00F41493" w:rsidP="0061508B">
      <w:pPr>
        <w:ind w:left="-284"/>
        <w:rPr>
          <w:sz w:val="24"/>
          <w:szCs w:val="24"/>
        </w:rPr>
      </w:pPr>
      <w:r w:rsidRPr="00B62B57">
        <w:rPr>
          <w:sz w:val="24"/>
          <w:szCs w:val="24"/>
        </w:rPr>
        <w:t>Аннотацию подготовил</w:t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="00EB3B89">
        <w:rPr>
          <w:sz w:val="24"/>
          <w:szCs w:val="24"/>
        </w:rPr>
        <w:tab/>
      </w:r>
      <w:r w:rsidR="00EB3B89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C73BD8" w:rsidRPr="00B62B57">
        <w:rPr>
          <w:sz w:val="24"/>
          <w:szCs w:val="24"/>
        </w:rPr>
        <w:tab/>
      </w:r>
      <w:r w:rsidR="00EE6ECB" w:rsidRPr="006D4832">
        <w:rPr>
          <w:sz w:val="24"/>
          <w:szCs w:val="24"/>
        </w:rPr>
        <w:t>Плиска О.В.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sectPr w:rsidR="00F41493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09E" w:rsidRDefault="00E8409E">
      <w:r>
        <w:separator/>
      </w:r>
    </w:p>
  </w:endnote>
  <w:endnote w:type="continuationSeparator" w:id="0">
    <w:p w:rsidR="00E8409E" w:rsidRDefault="00E8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09E" w:rsidRDefault="00E8409E">
      <w:r>
        <w:separator/>
      </w:r>
    </w:p>
  </w:footnote>
  <w:footnote w:type="continuationSeparator" w:id="0">
    <w:p w:rsidR="00E8409E" w:rsidRDefault="00E84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8DD3F03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E55FB7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EA15A3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220B2B"/>
    <w:multiLevelType w:val="multilevel"/>
    <w:tmpl w:val="3C5C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"/>
  </w:num>
  <w:num w:numId="5">
    <w:abstractNumId w:val="32"/>
  </w:num>
  <w:num w:numId="6">
    <w:abstractNumId w:val="34"/>
  </w:num>
  <w:num w:numId="7">
    <w:abstractNumId w:val="20"/>
  </w:num>
  <w:num w:numId="8">
    <w:abstractNumId w:val="17"/>
  </w:num>
  <w:num w:numId="9">
    <w:abstractNumId w:val="29"/>
  </w:num>
  <w:num w:numId="10">
    <w:abstractNumId w:val="30"/>
  </w:num>
  <w:num w:numId="11">
    <w:abstractNumId w:val="7"/>
  </w:num>
  <w:num w:numId="12">
    <w:abstractNumId w:val="13"/>
  </w:num>
  <w:num w:numId="13">
    <w:abstractNumId w:val="28"/>
  </w:num>
  <w:num w:numId="14">
    <w:abstractNumId w:val="10"/>
  </w:num>
  <w:num w:numId="15">
    <w:abstractNumId w:val="21"/>
  </w:num>
  <w:num w:numId="16">
    <w:abstractNumId w:val="35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2"/>
  </w:num>
  <w:num w:numId="27">
    <w:abstractNumId w:val="31"/>
  </w:num>
  <w:num w:numId="28">
    <w:abstractNumId w:val="15"/>
  </w:num>
  <w:num w:numId="29">
    <w:abstractNumId w:val="11"/>
  </w:num>
  <w:num w:numId="30">
    <w:abstractNumId w:val="24"/>
  </w:num>
  <w:num w:numId="31">
    <w:abstractNumId w:val="36"/>
  </w:num>
  <w:num w:numId="32">
    <w:abstractNumId w:val="18"/>
  </w:num>
  <w:num w:numId="33">
    <w:abstractNumId w:val="6"/>
  </w:num>
  <w:num w:numId="34">
    <w:abstractNumId w:val="27"/>
  </w:num>
  <w:num w:numId="35">
    <w:abstractNumId w:val="25"/>
  </w:num>
  <w:num w:numId="36">
    <w:abstractNumId w:val="33"/>
  </w:num>
  <w:num w:numId="37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3769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15E0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6F7"/>
    <w:rsid w:val="001D7807"/>
    <w:rsid w:val="001E35EC"/>
    <w:rsid w:val="001E5A08"/>
    <w:rsid w:val="001F13EF"/>
    <w:rsid w:val="00203E86"/>
    <w:rsid w:val="0020431A"/>
    <w:rsid w:val="00214AC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077F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03F1"/>
    <w:rsid w:val="00494BA7"/>
    <w:rsid w:val="0049597B"/>
    <w:rsid w:val="00495A1B"/>
    <w:rsid w:val="00496BD3"/>
    <w:rsid w:val="004A44E6"/>
    <w:rsid w:val="004C0D3D"/>
    <w:rsid w:val="004C43FA"/>
    <w:rsid w:val="004C45A4"/>
    <w:rsid w:val="004D597F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1A6D"/>
    <w:rsid w:val="006C2E48"/>
    <w:rsid w:val="006D18C2"/>
    <w:rsid w:val="006D2532"/>
    <w:rsid w:val="006D4832"/>
    <w:rsid w:val="006D6D17"/>
    <w:rsid w:val="006E7AEC"/>
    <w:rsid w:val="006F0CF8"/>
    <w:rsid w:val="006F166A"/>
    <w:rsid w:val="006F548C"/>
    <w:rsid w:val="006F5795"/>
    <w:rsid w:val="006F6F04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CA3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1776"/>
    <w:rsid w:val="00864454"/>
    <w:rsid w:val="00873597"/>
    <w:rsid w:val="0088461E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058F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AC4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825DC"/>
    <w:rsid w:val="00A92065"/>
    <w:rsid w:val="00AA3BE2"/>
    <w:rsid w:val="00AA5B1F"/>
    <w:rsid w:val="00AB1616"/>
    <w:rsid w:val="00AB7D37"/>
    <w:rsid w:val="00AC1CDE"/>
    <w:rsid w:val="00AC3018"/>
    <w:rsid w:val="00AC3249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ED9"/>
    <w:rsid w:val="00B22136"/>
    <w:rsid w:val="00B23A93"/>
    <w:rsid w:val="00B3587E"/>
    <w:rsid w:val="00B46995"/>
    <w:rsid w:val="00B50A63"/>
    <w:rsid w:val="00B534A2"/>
    <w:rsid w:val="00B60639"/>
    <w:rsid w:val="00B62B57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3663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3BD8"/>
    <w:rsid w:val="00C741D9"/>
    <w:rsid w:val="00C779F0"/>
    <w:rsid w:val="00C92E05"/>
    <w:rsid w:val="00CA473C"/>
    <w:rsid w:val="00CA4995"/>
    <w:rsid w:val="00CA69C7"/>
    <w:rsid w:val="00CB07D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48D1"/>
    <w:rsid w:val="00E674C4"/>
    <w:rsid w:val="00E67A9B"/>
    <w:rsid w:val="00E749AC"/>
    <w:rsid w:val="00E777DB"/>
    <w:rsid w:val="00E80116"/>
    <w:rsid w:val="00E808AF"/>
    <w:rsid w:val="00E8409E"/>
    <w:rsid w:val="00E8746C"/>
    <w:rsid w:val="00E87585"/>
    <w:rsid w:val="00E9317D"/>
    <w:rsid w:val="00E93F39"/>
    <w:rsid w:val="00EA6923"/>
    <w:rsid w:val="00EB3B89"/>
    <w:rsid w:val="00EB59B9"/>
    <w:rsid w:val="00EC15CD"/>
    <w:rsid w:val="00ED4B4E"/>
    <w:rsid w:val="00ED506E"/>
    <w:rsid w:val="00EE0A50"/>
    <w:rsid w:val="00EE6ECB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754BC"/>
    <w:rsid w:val="00F91174"/>
    <w:rsid w:val="00F91EE1"/>
    <w:rsid w:val="00F93199"/>
    <w:rsid w:val="00F936EB"/>
    <w:rsid w:val="00FA23F8"/>
    <w:rsid w:val="00FA2C21"/>
    <w:rsid w:val="00FA3313"/>
    <w:rsid w:val="00FA3356"/>
    <w:rsid w:val="00FA3F48"/>
    <w:rsid w:val="00FA5A43"/>
    <w:rsid w:val="00FB106B"/>
    <w:rsid w:val="00FB2CB5"/>
    <w:rsid w:val="00FC3513"/>
    <w:rsid w:val="00FC544B"/>
    <w:rsid w:val="00FD108D"/>
    <w:rsid w:val="00FD4FD6"/>
    <w:rsid w:val="00FE1732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5CA1A"/>
  <w15:docId w15:val="{FE43FA3E-1F07-4BEE-B5E1-AD34616C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go.php?id=1081359" TargetMode="External"/><Relationship Id="rId13" Type="http://schemas.openxmlformats.org/officeDocument/2006/relationships/hyperlink" Target="https://new.znanium.com/catalog/product/10218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155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6123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25159" TargetMode="External"/><Relationship Id="rId10" Type="http://schemas.openxmlformats.org/officeDocument/2006/relationships/hyperlink" Target="http://znanium.com/go.php?id=10152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3988" TargetMode="External"/><Relationship Id="rId14" Type="http://schemas.openxmlformats.org/officeDocument/2006/relationships/hyperlink" Target="http://znanium.com/go.php?id=3366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134E2-6EB3-468E-A1BF-CB0C167E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5219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Пользователь Windows</cp:lastModifiedBy>
  <cp:revision>10</cp:revision>
  <cp:lastPrinted>2019-02-15T10:04:00Z</cp:lastPrinted>
  <dcterms:created xsi:type="dcterms:W3CDTF">2019-03-17T21:38:00Z</dcterms:created>
  <dcterms:modified xsi:type="dcterms:W3CDTF">2020-03-03T21:12:00Z</dcterms:modified>
</cp:coreProperties>
</file>