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DD" w:rsidRDefault="005E0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29DD" w:rsidRDefault="005E07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7A29DD">
        <w:tc>
          <w:tcPr>
            <w:tcW w:w="3212" w:type="dxa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A29DD" w:rsidRDefault="005E07C7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7A29DD">
        <w:tc>
          <w:tcPr>
            <w:tcW w:w="3212" w:type="dxa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7A29DD" w:rsidRDefault="005E07C7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02.03.03</w:t>
            </w:r>
          </w:p>
        </w:tc>
        <w:tc>
          <w:tcPr>
            <w:tcW w:w="5651" w:type="dxa"/>
            <w:shd w:val="clear" w:color="auto" w:fill="auto"/>
          </w:tcPr>
          <w:p w:rsidR="007A29DD" w:rsidRDefault="005E07C7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7A29DD">
        <w:tc>
          <w:tcPr>
            <w:tcW w:w="3212" w:type="dxa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A29DD" w:rsidRDefault="005E07C7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Разработка и администрирование информационных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 систем</w:t>
            </w:r>
          </w:p>
        </w:tc>
      </w:tr>
      <w:tr w:rsidR="007A29DD">
        <w:tc>
          <w:tcPr>
            <w:tcW w:w="3212" w:type="dxa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A29DD" w:rsidRDefault="005E07C7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A29DD">
        <w:tc>
          <w:tcPr>
            <w:tcW w:w="3212" w:type="dxa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A29DD" w:rsidRDefault="005E07C7">
            <w:r>
              <w:rPr>
                <w:sz w:val="22"/>
                <w:szCs w:val="22"/>
              </w:rPr>
              <w:t>Зачет</w:t>
            </w:r>
          </w:p>
        </w:tc>
      </w:tr>
      <w:tr w:rsidR="007A29DD">
        <w:tc>
          <w:tcPr>
            <w:tcW w:w="3212" w:type="dxa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A29DD" w:rsidRDefault="005E0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изнес-информатики</w:t>
            </w:r>
          </w:p>
        </w:tc>
      </w:tr>
      <w:tr w:rsidR="007A29DD">
        <w:tc>
          <w:tcPr>
            <w:tcW w:w="10268" w:type="dxa"/>
            <w:gridSpan w:val="3"/>
            <w:shd w:val="clear" w:color="auto" w:fill="E7E6E6" w:themeFill="background2"/>
          </w:tcPr>
          <w:p w:rsidR="007A29DD" w:rsidRDefault="005E07C7" w:rsidP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библиотечной системы. Библиотечная система УрГЭУ.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7A29DD">
        <w:tc>
          <w:tcPr>
            <w:tcW w:w="10268" w:type="dxa"/>
            <w:gridSpan w:val="3"/>
            <w:shd w:val="clear" w:color="auto" w:fill="E7E6E6" w:themeFill="background2"/>
          </w:tcPr>
          <w:p w:rsidR="007A29DD" w:rsidRDefault="005E07C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A29DD" w:rsidRDefault="005E07C7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</w:t>
            </w:r>
            <w:r>
              <w:rPr>
                <w:sz w:val="22"/>
                <w:szCs w:val="22"/>
              </w:rPr>
              <w:t xml:space="preserve">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7A29DD" w:rsidRDefault="005E07C7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 xml:space="preserve">URL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7A29DD" w:rsidRDefault="005E07C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7A29DD" w:rsidRDefault="005E07C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r>
              <w:rPr>
                <w:sz w:val="22"/>
                <w:szCs w:val="22"/>
              </w:rPr>
              <w:t>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7A29DD" w:rsidRDefault="005E07C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В. 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</w:t>
            </w:r>
            <w:r>
              <w:rPr>
                <w:sz w:val="22"/>
                <w:szCs w:val="22"/>
              </w:rPr>
              <w:t xml:space="preserve">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7A29DD" w:rsidRDefault="005E07C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7A29DD">
        <w:tc>
          <w:tcPr>
            <w:tcW w:w="10268" w:type="dxa"/>
            <w:gridSpan w:val="3"/>
            <w:shd w:val="clear" w:color="auto" w:fill="E7E6E6" w:themeFill="background2"/>
          </w:tcPr>
          <w:p w:rsidR="007A29DD" w:rsidRDefault="005E07C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</w:t>
            </w:r>
            <w:r>
              <w:rPr>
                <w:b/>
                <w:i/>
                <w:sz w:val="22"/>
                <w:szCs w:val="22"/>
              </w:rPr>
              <w:t xml:space="preserve">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7A29DD" w:rsidRDefault="005E07C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</w:t>
            </w:r>
            <w:r>
              <w:rPr>
                <w:color w:val="000000"/>
                <w:sz w:val="22"/>
                <w:szCs w:val="22"/>
              </w:rPr>
              <w:t xml:space="preserve">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A29DD" w:rsidRDefault="005E07C7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</w:t>
            </w:r>
            <w:r>
              <w:rPr>
                <w:color w:val="000000"/>
                <w:sz w:val="22"/>
                <w:szCs w:val="22"/>
              </w:rPr>
              <w:t>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7A29DD" w:rsidRDefault="005E07C7">
            <w:r>
              <w:rPr>
                <w:b/>
                <w:sz w:val="22"/>
                <w:szCs w:val="22"/>
              </w:rPr>
              <w:t xml:space="preserve">Перечень информационных справочных систем, ресурсов информационно-телекоммуникационной сети </w:t>
            </w:r>
            <w:r>
              <w:rPr>
                <w:b/>
                <w:sz w:val="22"/>
                <w:szCs w:val="22"/>
              </w:rPr>
              <w:t>«Интернет»:</w:t>
            </w:r>
          </w:p>
          <w:p w:rsidR="007A29DD" w:rsidRDefault="005E0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7A29DD" w:rsidRDefault="005E0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7A29DD" w:rsidRDefault="005E0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7A29DD">
        <w:tc>
          <w:tcPr>
            <w:tcW w:w="10268" w:type="dxa"/>
            <w:gridSpan w:val="3"/>
            <w:shd w:val="clear" w:color="auto" w:fill="E7E6E6" w:themeFill="background2"/>
          </w:tcPr>
          <w:p w:rsidR="007A29DD" w:rsidRDefault="005E07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7A29DD" w:rsidRDefault="005E07C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A29DD">
        <w:tc>
          <w:tcPr>
            <w:tcW w:w="10268" w:type="dxa"/>
            <w:gridSpan w:val="3"/>
            <w:shd w:val="clear" w:color="auto" w:fill="E7E6E6" w:themeFill="background2"/>
          </w:tcPr>
          <w:p w:rsidR="007A29DD" w:rsidRDefault="005E07C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7A29DD">
        <w:tc>
          <w:tcPr>
            <w:tcW w:w="10268" w:type="dxa"/>
            <w:gridSpan w:val="3"/>
            <w:shd w:val="clear" w:color="auto" w:fill="auto"/>
          </w:tcPr>
          <w:p w:rsidR="005E07C7" w:rsidRPr="005E07C7" w:rsidRDefault="005E07C7" w:rsidP="005E07C7">
            <w:pPr>
              <w:rPr>
                <w:kern w:val="0"/>
                <w:sz w:val="24"/>
              </w:rPr>
            </w:pPr>
            <w:r w:rsidRPr="005E07C7">
              <w:rPr>
                <w:sz w:val="24"/>
              </w:rPr>
              <w:t xml:space="preserve">06.001. </w:t>
            </w:r>
            <w:hyperlink r:id="rId6" w:history="1">
              <w:r w:rsidRPr="005E07C7">
                <w:rPr>
                  <w:rStyle w:val="affffffff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5E07C7">
              <w:rPr>
                <w:sz w:val="24"/>
              </w:rPr>
              <w:t xml:space="preserve"> "Программист", утвержденный </w:t>
            </w:r>
            <w:hyperlink r:id="rId7" w:history="1">
              <w:r w:rsidRPr="005E07C7">
                <w:rPr>
                  <w:rStyle w:val="affffffff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5E07C7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5E07C7" w:rsidRPr="005E07C7" w:rsidRDefault="005E07C7" w:rsidP="005E07C7">
            <w:pPr>
              <w:rPr>
                <w:sz w:val="24"/>
              </w:rPr>
            </w:pPr>
            <w:r w:rsidRPr="005E07C7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8" w:history="1">
              <w:r w:rsidRPr="005E07C7">
                <w:rPr>
                  <w:rStyle w:val="affffffff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5E07C7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7A29DD" w:rsidRPr="005E07C7" w:rsidRDefault="005E07C7" w:rsidP="005E07C7">
            <w:pPr>
              <w:rPr>
                <w:sz w:val="22"/>
                <w:szCs w:val="22"/>
              </w:rPr>
            </w:pPr>
            <w:r w:rsidRPr="005E07C7">
              <w:rPr>
                <w:sz w:val="24"/>
              </w:rPr>
              <w:t xml:space="preserve">06.015. </w:t>
            </w:r>
            <w:hyperlink r:id="rId9" w:history="1">
              <w:r w:rsidRPr="005E07C7">
                <w:rPr>
                  <w:rStyle w:val="affffffff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5E07C7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0" w:history="1">
              <w:r w:rsidRPr="005E07C7">
                <w:rPr>
                  <w:rStyle w:val="affffffff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5E07C7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</w:t>
            </w:r>
            <w:r w:rsidRPr="005E07C7">
              <w:rPr>
                <w:sz w:val="24"/>
              </w:rPr>
              <w:lastRenderedPageBreak/>
              <w:t>декабря 2014 г., регистрационный N 35361)</w:t>
            </w:r>
          </w:p>
        </w:tc>
      </w:tr>
    </w:tbl>
    <w:p w:rsidR="007A29DD" w:rsidRDefault="007A29DD">
      <w:pPr>
        <w:ind w:left="-284"/>
        <w:rPr>
          <w:sz w:val="24"/>
          <w:szCs w:val="24"/>
        </w:rPr>
      </w:pPr>
    </w:p>
    <w:p w:rsidR="007A29DD" w:rsidRDefault="005E07C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</w:r>
      <w:bookmarkStart w:id="0" w:name="__DdeLink__110_682525253"/>
      <w:r>
        <w:rPr>
          <w:sz w:val="24"/>
          <w:szCs w:val="24"/>
        </w:rPr>
        <w:t>Т.Г. Черкашина</w:t>
      </w:r>
      <w:bookmarkEnd w:id="0"/>
    </w:p>
    <w:p w:rsidR="007A29DD" w:rsidRDefault="007A29DD">
      <w:pPr>
        <w:rPr>
          <w:sz w:val="24"/>
          <w:szCs w:val="24"/>
          <w:u w:val="single"/>
        </w:rPr>
      </w:pPr>
    </w:p>
    <w:p w:rsidR="007A29DD" w:rsidRDefault="007A29DD">
      <w:pPr>
        <w:rPr>
          <w:sz w:val="24"/>
          <w:szCs w:val="24"/>
        </w:rPr>
      </w:pPr>
    </w:p>
    <w:p w:rsidR="007A29DD" w:rsidRDefault="007A29DD">
      <w:pPr>
        <w:rPr>
          <w:sz w:val="24"/>
          <w:szCs w:val="24"/>
        </w:rPr>
      </w:pPr>
    </w:p>
    <w:p w:rsidR="007A29DD" w:rsidRDefault="007A29DD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7A29DD" w:rsidRDefault="007A29DD">
      <w:pPr>
        <w:rPr>
          <w:b/>
          <w:sz w:val="24"/>
          <w:szCs w:val="24"/>
        </w:rPr>
      </w:pPr>
    </w:p>
    <w:p w:rsidR="007A29DD" w:rsidRDefault="007A29DD"/>
    <w:sectPr w:rsidR="007A29D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3CA"/>
    <w:multiLevelType w:val="multilevel"/>
    <w:tmpl w:val="2F8C7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87E"/>
    <w:multiLevelType w:val="multilevel"/>
    <w:tmpl w:val="142A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5AF9"/>
    <w:multiLevelType w:val="multilevel"/>
    <w:tmpl w:val="B8960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D"/>
    <w:rsid w:val="005E07C7"/>
    <w:rsid w:val="007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56A3"/>
  <w15:docId w15:val="{56C5CE33-F582-485C-AC5E-CECAA515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f">
    <w:name w:val="Гипертекстовая ссылка"/>
    <w:rsid w:val="005E07C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47858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447858&amp;sub=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E0AA-1FC1-4444-91CD-A8DC3B8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2020-03-16T05:10:00Z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