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850"/>
        <w:gridCol w:w="567"/>
        <w:gridCol w:w="850"/>
        <w:gridCol w:w="921"/>
        <w:gridCol w:w="1063"/>
        <w:gridCol w:w="283"/>
        <w:gridCol w:w="1063"/>
        <w:gridCol w:w="1063"/>
        <w:gridCol w:w="283"/>
        <w:gridCol w:w="1418"/>
        <w:gridCol w:w="851"/>
        <w:gridCol w:w="284"/>
      </w:tblGrid>
      <w:tr>
        <w:trPr>
          <w:trHeight w:hRule="exact" w:val="277.83"/>
        </w:trPr>
        <w:tc>
          <w:tcPr>
            <w:tcW w:w="10221" w:type="dxa"/>
            <w:gridSpan w:val="1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МИНИСТЕРСТВО НАУКИ И ВЫСШЕГО ОБРАЗОВАНИЯ РОССИЙСКОЙ ФЕДЕРАЦИИ</w:t>
            </w:r>
          </w:p>
        </w:tc>
      </w:tr>
      <w:tr>
        <w:trPr>
          <w:trHeight w:hRule="exact" w:val="416.745"/>
        </w:trPr>
        <w:tc>
          <w:tcPr>
            <w:tcW w:w="10221" w:type="dxa"/>
            <w:gridSpan w:val="1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ФГБОУ ВО «Уральский государственный экономический университет»</w:t>
            </w:r>
          </w:p>
        </w:tc>
      </w:tr>
      <w:tr>
        <w:trPr>
          <w:trHeight w:hRule="exact" w:val="277.83"/>
        </w:trPr>
        <w:tc>
          <w:tcPr>
            <w:tcW w:w="710" w:type="dxa"/>
          </w:tcPr>
          <w:p/>
        </w:tc>
        <w:tc>
          <w:tcPr>
            <w:tcW w:w="851" w:type="dxa"/>
          </w:tcPr>
          <w:p/>
        </w:tc>
        <w:tc>
          <w:tcPr>
            <w:tcW w:w="568" w:type="dxa"/>
          </w:tcPr>
          <w:p/>
        </w:tc>
        <w:tc>
          <w:tcPr>
            <w:tcW w:w="851" w:type="dxa"/>
          </w:tcPr>
          <w:p/>
        </w:tc>
        <w:tc>
          <w:tcPr>
            <w:tcW w:w="922" w:type="dxa"/>
          </w:tcPr>
          <w:p/>
        </w:tc>
        <w:tc>
          <w:tcPr>
            <w:tcW w:w="1064" w:type="dxa"/>
          </w:tcPr>
          <w:p/>
        </w:tc>
        <w:tc>
          <w:tcPr>
            <w:tcW w:w="284" w:type="dxa"/>
          </w:tcPr>
          <w:p/>
        </w:tc>
        <w:tc>
          <w:tcPr>
            <w:tcW w:w="1064" w:type="dxa"/>
          </w:tcPr>
          <w:p/>
        </w:tc>
        <w:tc>
          <w:tcPr>
            <w:tcW w:w="1064" w:type="dxa"/>
          </w:tcPr>
          <w:p/>
        </w:tc>
        <w:tc>
          <w:tcPr>
            <w:tcW w:w="284" w:type="dxa"/>
          </w:tcPr>
          <w:p/>
        </w:tc>
        <w:tc>
          <w:tcPr>
            <w:tcW w:w="1419" w:type="dxa"/>
          </w:tcPr>
          <w:p/>
        </w:tc>
        <w:tc>
          <w:tcPr>
            <w:tcW w:w="852" w:type="dxa"/>
          </w:tcPr>
          <w:p/>
        </w:tc>
        <w:tc>
          <w:tcPr>
            <w:tcW w:w="285" w:type="dxa"/>
          </w:tcPr>
          <w:p/>
        </w:tc>
      </w:tr>
      <w:tr>
        <w:trPr>
          <w:trHeight w:hRule="exact" w:val="304.584"/>
        </w:trPr>
        <w:tc>
          <w:tcPr>
            <w:tcW w:w="4976.25" w:type="dxa"/>
            <w:gridSpan w:val="6"/>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Одобрена</w:t>
            </w:r>
          </w:p>
        </w:tc>
        <w:tc>
          <w:tcPr>
            <w:tcW w:w="284" w:type="dxa"/>
          </w:tcPr>
          <w:p/>
        </w:tc>
        <w:tc>
          <w:tcPr>
            <w:tcW w:w="4692.75"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Утверждена</w:t>
            </w:r>
          </w:p>
        </w:tc>
        <w:tc>
          <w:tcPr>
            <w:tcW w:w="285" w:type="dxa"/>
          </w:tcPr>
          <w:p/>
        </w:tc>
      </w:tr>
      <w:tr>
        <w:trPr>
          <w:trHeight w:hRule="exact" w:val="304.584"/>
        </w:trPr>
        <w:tc>
          <w:tcPr>
            <w:tcW w:w="4976.25" w:type="dxa"/>
            <w:gridSpan w:val="6"/>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 заседании кафедры</w:t>
            </w:r>
          </w:p>
        </w:tc>
        <w:tc>
          <w:tcPr>
            <w:tcW w:w="284" w:type="dxa"/>
          </w:tcPr>
          <w:p/>
        </w:tc>
        <w:tc>
          <w:tcPr>
            <w:tcW w:w="4692.75" w:type="dxa"/>
            <w:gridSpan w:val="5"/>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Советом по учебно-методическим вопросам и качеству образования</w:t>
            </w:r>
          </w:p>
        </w:tc>
        <w:tc>
          <w:tcPr>
            <w:tcW w:w="285" w:type="dxa"/>
          </w:tcPr>
          <w:p/>
        </w:tc>
      </w:tr>
      <w:tr>
        <w:trPr>
          <w:trHeight w:hRule="exact" w:val="419.3911"/>
        </w:trPr>
        <w:tc>
          <w:tcPr>
            <w:tcW w:w="710" w:type="dxa"/>
          </w:tcPr>
          <w:p/>
        </w:tc>
        <w:tc>
          <w:tcPr>
            <w:tcW w:w="851" w:type="dxa"/>
          </w:tcPr>
          <w:p/>
        </w:tc>
        <w:tc>
          <w:tcPr>
            <w:tcW w:w="568" w:type="dxa"/>
          </w:tcPr>
          <w:p/>
        </w:tc>
        <w:tc>
          <w:tcPr>
            <w:tcW w:w="851" w:type="dxa"/>
          </w:tcPr>
          <w:p/>
        </w:tc>
        <w:tc>
          <w:tcPr>
            <w:tcW w:w="922" w:type="dxa"/>
          </w:tcPr>
          <w:p/>
        </w:tc>
        <w:tc>
          <w:tcPr>
            <w:tcW w:w="1064" w:type="dxa"/>
          </w:tcPr>
          <w:p/>
        </w:tc>
        <w:tc>
          <w:tcPr>
            <w:tcW w:w="284" w:type="dxa"/>
          </w:tcPr>
          <w:p/>
        </w:tc>
        <w:tc>
          <w:tcPr>
            <w:tcW w:w="4692.75" w:type="dxa"/>
            <w:gridSpan w:val="5"/>
            <w:tcBorders>
</w:tcBorders>
            <w:vMerge/>
            <w:shd w:val="clear" w:color="#000000" w:fill="#FFFFFF"/>
            <w:vAlign w:val="top"/>
            <w:tcMar>
              <w:left w:w="34" w:type="dxa"/>
              <w:right w:w="34" w:type="dxa"/>
            </w:tcMar>
          </w:tcPr>
          <w:p/>
        </w:tc>
        <w:tc>
          <w:tcPr>
            <w:tcW w:w="285" w:type="dxa"/>
          </w:tcPr>
          <w:p/>
        </w:tc>
      </w:tr>
      <w:tr>
        <w:trPr>
          <w:trHeight w:hRule="exact" w:val="285.1799"/>
        </w:trPr>
        <w:tc>
          <w:tcPr>
            <w:tcW w:w="4976.25" w:type="dxa"/>
            <w:gridSpan w:val="6"/>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u w:val="single"/>
                <w:color w:val="#000000"/>
                <w:sz w:val="24"/>
                <w:szCs w:val="24"/>
              </w:rPr>
              <w:t>14.12.2021</w:t>
            </w:r>
            <w:r>
              <w:rPr/>
              <w:t xml:space="preserve"> </w:t>
            </w:r>
            <w:r>
              <w:rPr>
                <w:rFonts w:ascii="Times New Roman" w:hAnsi="Times New Roman" w:cs="Times New Roman"/>
                <w:color w:val="#000000"/>
                <w:sz w:val="24"/>
                <w:szCs w:val="24"/>
              </w:rPr>
              <w:t> г.</w:t>
            </w:r>
            <w:r>
              <w:rPr/>
              <w:t xml:space="preserve"> </w:t>
            </w:r>
          </w:p>
        </w:tc>
        <w:tc>
          <w:tcPr>
            <w:tcW w:w="284" w:type="dxa"/>
          </w:tcPr>
          <w:p/>
        </w:tc>
        <w:tc>
          <w:tcPr>
            <w:tcW w:w="4692.75"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15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г.</w:t>
            </w:r>
            <w:r>
              <w:rPr/>
              <w:t xml:space="preserve"> </w:t>
            </w:r>
          </w:p>
        </w:tc>
        <w:tc>
          <w:tcPr>
            <w:tcW w:w="285" w:type="dxa"/>
          </w:tcPr>
          <w:p/>
        </w:tc>
      </w:tr>
      <w:tr>
        <w:trPr>
          <w:trHeight w:hRule="exact" w:val="423.9479"/>
        </w:trPr>
        <w:tc>
          <w:tcPr>
            <w:tcW w:w="4976.25" w:type="dxa"/>
            <w:gridSpan w:val="6"/>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протокол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u w:val="single"/>
                <w:color w:val="#000000"/>
                <w:sz w:val="24"/>
                <w:szCs w:val="24"/>
              </w:rPr>
              <w:t> 4</w:t>
            </w:r>
            <w:r>
              <w:rPr/>
              <w:t xml:space="preserve"> </w:t>
            </w:r>
          </w:p>
        </w:tc>
        <w:tc>
          <w:tcPr>
            <w:tcW w:w="284" w:type="dxa"/>
          </w:tcPr>
          <w:p/>
        </w:tc>
        <w:tc>
          <w:tcPr>
            <w:tcW w:w="4692.75"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протокол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w:t>
            </w:r>
            <w:r>
              <w:rPr/>
              <w:t xml:space="preserve"> </w:t>
            </w:r>
          </w:p>
        </w:tc>
        <w:tc>
          <w:tcPr>
            <w:tcW w:w="285" w:type="dxa"/>
          </w:tcPr>
          <w:p/>
        </w:tc>
      </w:tr>
      <w:tr>
        <w:trPr>
          <w:trHeight w:hRule="exact" w:val="424.0951"/>
        </w:trPr>
        <w:tc>
          <w:tcPr>
            <w:tcW w:w="2991.75"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Зав.</w:t>
            </w:r>
            <w:r>
              <w:rPr/>
              <w:t xml:space="preserve"> </w:t>
            </w:r>
            <w:r>
              <w:rPr>
                <w:rFonts w:ascii="Times New Roman" w:hAnsi="Times New Roman" w:cs="Times New Roman"/>
                <w:color w:val="#000000"/>
                <w:sz w:val="24"/>
                <w:szCs w:val="24"/>
              </w:rPr>
              <w:t>кафедрой</w:t>
            </w:r>
            <w:r>
              <w:rPr/>
              <w:t xml:space="preserve"> </w:t>
            </w:r>
            <w:r>
              <w:rPr>
                <w:rFonts w:ascii="Times New Roman" w:hAnsi="Times New Roman" w:cs="Times New Roman"/>
                <w:color w:val="#000000"/>
                <w:sz w:val="24"/>
                <w:szCs w:val="24"/>
              </w:rPr>
              <w:t> __________</w:t>
            </w:r>
            <w:r>
              <w:rPr/>
              <w:t xml:space="preserve"> </w:t>
            </w:r>
          </w:p>
        </w:tc>
        <w:tc>
          <w:tcPr>
            <w:tcW w:w="1999.5"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Капустина</w:t>
            </w:r>
            <w:r>
              <w:rPr/>
              <w:t xml:space="preserve"> </w:t>
            </w:r>
            <w:r>
              <w:rPr>
                <w:rFonts w:ascii="Times New Roman" w:hAnsi="Times New Roman" w:cs="Times New Roman"/>
                <w:color w:val="#000000"/>
                <w:sz w:val="24"/>
                <w:szCs w:val="24"/>
              </w:rPr>
              <w:t>Л.М.</w:t>
            </w:r>
            <w:r>
              <w:rPr/>
              <w:t xml:space="preserve"> </w:t>
            </w:r>
          </w:p>
        </w:tc>
        <w:tc>
          <w:tcPr>
            <w:tcW w:w="284" w:type="dxa"/>
          </w:tcPr>
          <w:p/>
        </w:tc>
        <w:tc>
          <w:tcPr>
            <w:tcW w:w="4692.75"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Председатель</w:t>
            </w:r>
            <w:r>
              <w:rPr/>
              <w:t xml:space="preserve"> </w:t>
            </w:r>
            <w:r>
              <w:rPr>
                <w:rFonts w:ascii="Times New Roman" w:hAnsi="Times New Roman" w:cs="Times New Roman"/>
                <w:color w:val="#000000"/>
                <w:sz w:val="24"/>
                <w:szCs w:val="24"/>
              </w:rPr>
              <w:t> ________________________</w:t>
            </w:r>
            <w:r>
              <w:rPr/>
              <w:t xml:space="preserve"> </w:t>
            </w:r>
          </w:p>
        </w:tc>
        <w:tc>
          <w:tcPr>
            <w:tcW w:w="285" w:type="dxa"/>
          </w:tcPr>
          <w:p/>
        </w:tc>
      </w:tr>
      <w:tr>
        <w:trPr>
          <w:trHeight w:hRule="exact" w:val="338.6877"/>
        </w:trPr>
        <w:tc>
          <w:tcPr>
            <w:tcW w:w="710" w:type="dxa"/>
          </w:tcPr>
          <w:p/>
        </w:tc>
        <w:tc>
          <w:tcPr>
            <w:tcW w:w="851" w:type="dxa"/>
          </w:tcPr>
          <w:p/>
        </w:tc>
        <w:tc>
          <w:tcPr>
            <w:tcW w:w="1432.5" w:type="dxa"/>
            <w:gridSpan w:val="2"/>
            <w:tcBorders>
</w:tcBorders>
            <w:shd w:val="clear" w:color="#000000" w:fill="#FFFFFF"/>
            <w:vAlign w:val="top"/>
            <w:tcMar>
              <w:left w:w="34" w:type="dxa"/>
              <w:right w:w="34" w:type="dxa"/>
            </w:tcMar>
          </w:tcPr>
          <w:p>
            <w:pPr>
              <w:jc w:val="center"/>
              <w:spacing w:after="0" w:line="240" w:lineRule="auto"/>
              <w:rPr>
                <w:sz w:val="16"/>
                <w:szCs w:val="16"/>
              </w:rPr>
            </w:pPr>
            <w:r>
              <w:rPr>
                <w:rFonts w:ascii="Times New Roman" w:hAnsi="Times New Roman" w:cs="Times New Roman"/>
                <w:i/>
                <w:color w:val="#000000"/>
                <w:sz w:val="16"/>
                <w:szCs w:val="16"/>
              </w:rPr>
              <w:t> (подпись)</w:t>
            </w:r>
          </w:p>
        </w:tc>
        <w:tc>
          <w:tcPr>
            <w:tcW w:w="922" w:type="dxa"/>
          </w:tcPr>
          <w:p/>
        </w:tc>
        <w:tc>
          <w:tcPr>
            <w:tcW w:w="1064" w:type="dxa"/>
          </w:tcPr>
          <w:p/>
        </w:tc>
        <w:tc>
          <w:tcPr>
            <w:tcW w:w="284" w:type="dxa"/>
          </w:tcPr>
          <w:p/>
        </w:tc>
        <w:tc>
          <w:tcPr>
            <w:tcW w:w="1064" w:type="dxa"/>
          </w:tcPr>
          <w:p/>
        </w:tc>
        <w:tc>
          <w:tcPr>
            <w:tcW w:w="1064" w:type="dxa"/>
          </w:tcPr>
          <w:p/>
        </w:tc>
        <w:tc>
          <w:tcPr>
            <w:tcW w:w="284" w:type="dxa"/>
          </w:tcPr>
          <w:p/>
        </w:tc>
        <w:tc>
          <w:tcPr>
            <w:tcW w:w="1432.5" w:type="dxa"/>
            <w:tcBorders>
</w:tcBorders>
            <w:shd w:val="clear" w:color="#000000" w:fill="#FFFFFF"/>
            <w:vAlign w:val="top"/>
            <w:tcMar>
              <w:left w:w="34" w:type="dxa"/>
              <w:right w:w="34" w:type="dxa"/>
            </w:tcMar>
          </w:tcPr>
          <w:p>
            <w:pPr>
              <w:jc w:val="center"/>
              <w:spacing w:after="0" w:line="240" w:lineRule="auto"/>
              <w:rPr>
                <w:sz w:val="16"/>
                <w:szCs w:val="16"/>
              </w:rPr>
            </w:pPr>
            <w:r>
              <w:rPr>
                <w:rFonts w:ascii="Times New Roman" w:hAnsi="Times New Roman" w:cs="Times New Roman"/>
                <w:i/>
                <w:color w:val="#000000"/>
                <w:sz w:val="16"/>
                <w:szCs w:val="16"/>
              </w:rPr>
              <w:t> (подпись)</w:t>
            </w:r>
          </w:p>
        </w:tc>
        <w:tc>
          <w:tcPr>
            <w:tcW w:w="852" w:type="dxa"/>
          </w:tcPr>
          <w:p/>
        </w:tc>
        <w:tc>
          <w:tcPr>
            <w:tcW w:w="285" w:type="dxa"/>
          </w:tcPr>
          <w:p/>
        </w:tc>
      </w:tr>
      <w:tr>
        <w:trPr>
          <w:trHeight w:hRule="exact" w:val="2856.357"/>
        </w:trPr>
        <w:tc>
          <w:tcPr>
            <w:tcW w:w="710" w:type="dxa"/>
          </w:tcPr>
          <w:p/>
        </w:tc>
        <w:tc>
          <w:tcPr>
            <w:tcW w:w="851" w:type="dxa"/>
          </w:tcPr>
          <w:p/>
        </w:tc>
        <w:tc>
          <w:tcPr>
            <w:tcW w:w="568" w:type="dxa"/>
          </w:tcPr>
          <w:p/>
        </w:tc>
        <w:tc>
          <w:tcPr>
            <w:tcW w:w="851" w:type="dxa"/>
          </w:tcPr>
          <w:p/>
        </w:tc>
        <w:tc>
          <w:tcPr>
            <w:tcW w:w="922" w:type="dxa"/>
          </w:tcPr>
          <w:p/>
        </w:tc>
        <w:tc>
          <w:tcPr>
            <w:tcW w:w="1064" w:type="dxa"/>
          </w:tcPr>
          <w:p/>
        </w:tc>
        <w:tc>
          <w:tcPr>
            <w:tcW w:w="284" w:type="dxa"/>
          </w:tcPr>
          <w:p/>
        </w:tc>
        <w:tc>
          <w:tcPr>
            <w:tcW w:w="1064" w:type="dxa"/>
          </w:tcPr>
          <w:p/>
        </w:tc>
        <w:tc>
          <w:tcPr>
            <w:tcW w:w="1064" w:type="dxa"/>
          </w:tcPr>
          <w:p/>
        </w:tc>
        <w:tc>
          <w:tcPr>
            <w:tcW w:w="284" w:type="dxa"/>
          </w:tcPr>
          <w:p/>
        </w:tc>
        <w:tc>
          <w:tcPr>
            <w:tcW w:w="1419" w:type="dxa"/>
          </w:tcPr>
          <w:p/>
        </w:tc>
        <w:tc>
          <w:tcPr>
            <w:tcW w:w="852" w:type="dxa"/>
          </w:tcPr>
          <w:p/>
        </w:tc>
        <w:tc>
          <w:tcPr>
            <w:tcW w:w="285" w:type="dxa"/>
          </w:tcPr>
          <w:p/>
        </w:tc>
      </w:tr>
      <w:tr>
        <w:trPr>
          <w:trHeight w:hRule="exact" w:val="304.584"/>
        </w:trPr>
        <w:tc>
          <w:tcPr>
            <w:tcW w:w="10221" w:type="dxa"/>
            <w:gridSpan w:val="1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РАБОЧАЯ ПРОГРАММА ДИСЦИПЛИНЫ</w:t>
            </w:r>
          </w:p>
        </w:tc>
      </w:tr>
      <w:tr>
        <w:trPr>
          <w:trHeight w:hRule="exact" w:val="277.8304"/>
        </w:trPr>
        <w:tc>
          <w:tcPr>
            <w:tcW w:w="710" w:type="dxa"/>
          </w:tcPr>
          <w:p/>
        </w:tc>
        <w:tc>
          <w:tcPr>
            <w:tcW w:w="851" w:type="dxa"/>
          </w:tcPr>
          <w:p/>
        </w:tc>
        <w:tc>
          <w:tcPr>
            <w:tcW w:w="568" w:type="dxa"/>
          </w:tcPr>
          <w:p/>
        </w:tc>
        <w:tc>
          <w:tcPr>
            <w:tcW w:w="851" w:type="dxa"/>
          </w:tcPr>
          <w:p/>
        </w:tc>
        <w:tc>
          <w:tcPr>
            <w:tcW w:w="922" w:type="dxa"/>
          </w:tcPr>
          <w:p/>
        </w:tc>
        <w:tc>
          <w:tcPr>
            <w:tcW w:w="1064" w:type="dxa"/>
          </w:tcPr>
          <w:p/>
        </w:tc>
        <w:tc>
          <w:tcPr>
            <w:tcW w:w="284" w:type="dxa"/>
          </w:tcPr>
          <w:p/>
        </w:tc>
        <w:tc>
          <w:tcPr>
            <w:tcW w:w="1064" w:type="dxa"/>
          </w:tcPr>
          <w:p/>
        </w:tc>
        <w:tc>
          <w:tcPr>
            <w:tcW w:w="1064" w:type="dxa"/>
          </w:tcPr>
          <w:p/>
        </w:tc>
        <w:tc>
          <w:tcPr>
            <w:tcW w:w="284" w:type="dxa"/>
          </w:tcPr>
          <w:p/>
        </w:tc>
        <w:tc>
          <w:tcPr>
            <w:tcW w:w="1419" w:type="dxa"/>
          </w:tcPr>
          <w:p/>
        </w:tc>
        <w:tc>
          <w:tcPr>
            <w:tcW w:w="852" w:type="dxa"/>
          </w:tcPr>
          <w:p/>
        </w:tc>
        <w:tc>
          <w:tcPr>
            <w:tcW w:w="285" w:type="dxa"/>
          </w:tcPr>
          <w:p/>
        </w:tc>
      </w:tr>
      <w:tr>
        <w:trPr>
          <w:trHeight w:hRule="exact" w:val="285.1799"/>
        </w:trPr>
        <w:tc>
          <w:tcPr>
            <w:tcW w:w="3133.5"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Наименование</w:t>
            </w:r>
            <w:r>
              <w:rPr/>
              <w:t xml:space="preserve"> </w:t>
            </w:r>
            <w:r>
              <w:rPr>
                <w:rFonts w:ascii="Times New Roman" w:hAnsi="Times New Roman" w:cs="Times New Roman"/>
                <w:color w:val="#000000"/>
                <w:sz w:val="24"/>
                <w:szCs w:val="24"/>
              </w:rPr>
              <w:t>дисциплины</w:t>
            </w:r>
            <w:r>
              <w:rPr/>
              <w:t xml:space="preserve"> </w:t>
            </w:r>
          </w:p>
        </w:tc>
        <w:tc>
          <w:tcPr>
            <w:tcW w:w="7102.5" w:type="dxa"/>
            <w:gridSpan w:val="8"/>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Социальный</w:t>
            </w:r>
            <w:r>
              <w:rPr/>
              <w:t xml:space="preserve"> </w:t>
            </w:r>
            <w:r>
              <w:rPr>
                <w:rFonts w:ascii="Times New Roman" w:hAnsi="Times New Roman" w:cs="Times New Roman"/>
                <w:color w:val="#000000"/>
                <w:sz w:val="24"/>
                <w:szCs w:val="24"/>
              </w:rPr>
              <w:t>маркетинг</w:t>
            </w:r>
            <w:r>
              <w:rPr/>
              <w:t xml:space="preserve"> </w:t>
            </w:r>
          </w:p>
        </w:tc>
        <w:tc>
          <w:tcPr>
            <w:tcW w:w="285" w:type="dxa"/>
          </w:tcPr>
          <w:p/>
        </w:tc>
      </w:tr>
      <w:tr>
        <w:trPr>
          <w:trHeight w:hRule="exact" w:val="424.0951"/>
        </w:trPr>
        <w:tc>
          <w:tcPr>
            <w:tcW w:w="3133.5"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102.5" w:type="dxa"/>
            <w:gridSpan w:val="8"/>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38.03.02</w:t>
            </w:r>
            <w:r>
              <w:rPr/>
              <w:t xml:space="preserve"> </w:t>
            </w:r>
            <w:r>
              <w:rPr>
                <w:rFonts w:ascii="Times New Roman" w:hAnsi="Times New Roman" w:cs="Times New Roman"/>
                <w:color w:val="#000000"/>
                <w:sz w:val="24"/>
                <w:szCs w:val="24"/>
              </w:rPr>
              <w:t>Менеджмент</w:t>
            </w:r>
            <w:r>
              <w:rPr/>
              <w:t xml:space="preserve"> </w:t>
            </w:r>
          </w:p>
        </w:tc>
        <w:tc>
          <w:tcPr>
            <w:tcW w:w="285" w:type="dxa"/>
          </w:tcPr>
          <w:p/>
        </w:tc>
      </w:tr>
      <w:tr>
        <w:trPr>
          <w:trHeight w:hRule="exact" w:val="424.0955"/>
        </w:trPr>
        <w:tc>
          <w:tcPr>
            <w:tcW w:w="3133.5"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102.5" w:type="dxa"/>
            <w:gridSpan w:val="8"/>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Интернет-маркетинг</w:t>
            </w:r>
            <w:r>
              <w:rPr/>
              <w:t xml:space="preserve"> </w:t>
            </w:r>
          </w:p>
        </w:tc>
        <w:tc>
          <w:tcPr>
            <w:tcW w:w="285" w:type="dxa"/>
          </w:tcPr>
          <w:p/>
        </w:tc>
      </w:tr>
      <w:tr>
        <w:trPr>
          <w:trHeight w:hRule="exact" w:val="423.9475"/>
        </w:trPr>
        <w:tc>
          <w:tcPr>
            <w:tcW w:w="3133.5"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Форма</w:t>
            </w:r>
            <w:r>
              <w:rPr/>
              <w:t xml:space="preserve"> </w:t>
            </w:r>
            <w:r>
              <w:rPr>
                <w:rFonts w:ascii="Times New Roman" w:hAnsi="Times New Roman" w:cs="Times New Roman"/>
                <w:color w:val="#000000"/>
                <w:sz w:val="24"/>
                <w:szCs w:val="24"/>
              </w:rPr>
              <w:t>обучения</w:t>
            </w:r>
            <w:r>
              <w:rPr/>
              <w:t xml:space="preserve"> </w:t>
            </w:r>
          </w:p>
        </w:tc>
        <w:tc>
          <w:tcPr>
            <w:tcW w:w="7102.5" w:type="dxa"/>
            <w:gridSpan w:val="8"/>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очная</w:t>
            </w:r>
            <w:r>
              <w:rPr/>
              <w:t xml:space="preserve"> </w:t>
            </w:r>
          </w:p>
        </w:tc>
        <w:tc>
          <w:tcPr>
            <w:tcW w:w="285" w:type="dxa"/>
          </w:tcPr>
          <w:p/>
        </w:tc>
      </w:tr>
      <w:tr>
        <w:trPr>
          <w:trHeight w:hRule="exact" w:val="424.0955"/>
        </w:trPr>
        <w:tc>
          <w:tcPr>
            <w:tcW w:w="3133.5"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Год</w:t>
            </w:r>
            <w:r>
              <w:rPr/>
              <w:t xml:space="preserve"> </w:t>
            </w:r>
            <w:r>
              <w:rPr>
                <w:rFonts w:ascii="Times New Roman" w:hAnsi="Times New Roman" w:cs="Times New Roman"/>
                <w:color w:val="#000000"/>
                <w:sz w:val="24"/>
                <w:szCs w:val="24"/>
              </w:rPr>
              <w:t>набора</w:t>
            </w:r>
            <w:r>
              <w:rPr/>
              <w:t xml:space="preserve"> </w:t>
            </w:r>
          </w:p>
        </w:tc>
        <w:tc>
          <w:tcPr>
            <w:tcW w:w="7102.5" w:type="dxa"/>
            <w:gridSpan w:val="8"/>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2022</w:t>
            </w:r>
            <w:r>
              <w:rPr/>
              <w:t xml:space="preserve"> </w:t>
            </w:r>
          </w:p>
        </w:tc>
        <w:tc>
          <w:tcPr>
            <w:tcW w:w="285" w:type="dxa"/>
          </w:tcPr>
          <w:p/>
        </w:tc>
      </w:tr>
      <w:tr>
        <w:trPr>
          <w:trHeight w:hRule="exact" w:val="277.8295"/>
        </w:trPr>
        <w:tc>
          <w:tcPr>
            <w:tcW w:w="710" w:type="dxa"/>
          </w:tcPr>
          <w:p/>
        </w:tc>
        <w:tc>
          <w:tcPr>
            <w:tcW w:w="851" w:type="dxa"/>
          </w:tcPr>
          <w:p/>
        </w:tc>
        <w:tc>
          <w:tcPr>
            <w:tcW w:w="568" w:type="dxa"/>
          </w:tcPr>
          <w:p/>
        </w:tc>
        <w:tc>
          <w:tcPr>
            <w:tcW w:w="851" w:type="dxa"/>
          </w:tcPr>
          <w:p/>
        </w:tc>
        <w:tc>
          <w:tcPr>
            <w:tcW w:w="922" w:type="dxa"/>
          </w:tcPr>
          <w:p/>
        </w:tc>
        <w:tc>
          <w:tcPr>
            <w:tcW w:w="1064" w:type="dxa"/>
          </w:tcPr>
          <w:p/>
        </w:tc>
        <w:tc>
          <w:tcPr>
            <w:tcW w:w="284" w:type="dxa"/>
          </w:tcPr>
          <w:p/>
        </w:tc>
        <w:tc>
          <w:tcPr>
            <w:tcW w:w="1064" w:type="dxa"/>
          </w:tcPr>
          <w:p/>
        </w:tc>
        <w:tc>
          <w:tcPr>
            <w:tcW w:w="1064" w:type="dxa"/>
          </w:tcPr>
          <w:p/>
        </w:tc>
        <w:tc>
          <w:tcPr>
            <w:tcW w:w="284" w:type="dxa"/>
          </w:tcPr>
          <w:p/>
        </w:tc>
        <w:tc>
          <w:tcPr>
            <w:tcW w:w="1419" w:type="dxa"/>
          </w:tcPr>
          <w:p/>
        </w:tc>
        <w:tc>
          <w:tcPr>
            <w:tcW w:w="852" w:type="dxa"/>
          </w:tcPr>
          <w:p/>
        </w:tc>
        <w:tc>
          <w:tcPr>
            <w:tcW w:w="285" w:type="dxa"/>
          </w:tcPr>
          <w:p/>
        </w:tc>
      </w:tr>
      <w:tr>
        <w:trPr>
          <w:trHeight w:hRule="exact" w:val="285.1804"/>
        </w:trPr>
        <w:tc>
          <w:tcPr>
            <w:tcW w:w="3133.5"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Разработана:</w:t>
            </w:r>
            <w:r>
              <w:rPr/>
              <w:t xml:space="preserve"> </w:t>
            </w:r>
          </w:p>
        </w:tc>
        <w:tc>
          <w:tcPr>
            <w:tcW w:w="922" w:type="dxa"/>
          </w:tcPr>
          <w:p/>
        </w:tc>
        <w:tc>
          <w:tcPr>
            <w:tcW w:w="1064" w:type="dxa"/>
          </w:tcPr>
          <w:p/>
        </w:tc>
        <w:tc>
          <w:tcPr>
            <w:tcW w:w="284" w:type="dxa"/>
          </w:tcPr>
          <w:p/>
        </w:tc>
        <w:tc>
          <w:tcPr>
            <w:tcW w:w="1064" w:type="dxa"/>
          </w:tcPr>
          <w:p/>
        </w:tc>
        <w:tc>
          <w:tcPr>
            <w:tcW w:w="1064" w:type="dxa"/>
          </w:tcPr>
          <w:p/>
        </w:tc>
        <w:tc>
          <w:tcPr>
            <w:tcW w:w="284" w:type="dxa"/>
          </w:tcPr>
          <w:p/>
        </w:tc>
        <w:tc>
          <w:tcPr>
            <w:tcW w:w="1419" w:type="dxa"/>
          </w:tcPr>
          <w:p/>
        </w:tc>
        <w:tc>
          <w:tcPr>
            <w:tcW w:w="852" w:type="dxa"/>
          </w:tcPr>
          <w:p/>
        </w:tc>
        <w:tc>
          <w:tcPr>
            <w:tcW w:w="285" w:type="dxa"/>
          </w:tcPr>
          <w:p/>
        </w:tc>
      </w:tr>
      <w:tr>
        <w:trPr>
          <w:trHeight w:hRule="exact" w:val="285.1794"/>
        </w:trPr>
        <w:tc>
          <w:tcPr>
            <w:tcW w:w="7386" w:type="dxa"/>
            <w:gridSpan w:val="9"/>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Доцент,к.э.н.</w:t>
            </w:r>
            <w:r>
              <w:rPr/>
              <w:t xml:space="preserve"> </w:t>
            </w:r>
          </w:p>
        </w:tc>
        <w:tc>
          <w:tcPr>
            <w:tcW w:w="284" w:type="dxa"/>
          </w:tcPr>
          <w:p/>
        </w:tc>
        <w:tc>
          <w:tcPr>
            <w:tcW w:w="1419" w:type="dxa"/>
          </w:tcPr>
          <w:p/>
        </w:tc>
        <w:tc>
          <w:tcPr>
            <w:tcW w:w="852" w:type="dxa"/>
          </w:tcPr>
          <w:p/>
        </w:tc>
        <w:tc>
          <w:tcPr>
            <w:tcW w:w="285" w:type="dxa"/>
          </w:tcPr>
          <w:p/>
        </w:tc>
      </w:tr>
      <w:tr>
        <w:trPr>
          <w:trHeight w:hRule="exact" w:val="285.1804"/>
        </w:trPr>
        <w:tc>
          <w:tcPr>
            <w:tcW w:w="7386" w:type="dxa"/>
            <w:gridSpan w:val="9"/>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________________________</w:t>
            </w:r>
            <w:r>
              <w:rPr/>
              <w:t xml:space="preserve"> </w:t>
            </w:r>
            <w:r>
              <w:rPr>
                <w:rFonts w:ascii="Times New Roman" w:hAnsi="Times New Roman" w:cs="Times New Roman"/>
                <w:color w:val="#000000"/>
                <w:sz w:val="24"/>
                <w:szCs w:val="24"/>
              </w:rPr>
              <w:t>Усова</w:t>
            </w:r>
            <w:r>
              <w:rPr/>
              <w:t xml:space="preserve"> </w:t>
            </w:r>
            <w:r>
              <w:rPr>
                <w:rFonts w:ascii="Times New Roman" w:hAnsi="Times New Roman" w:cs="Times New Roman"/>
                <w:color w:val="#000000"/>
                <w:sz w:val="24"/>
                <w:szCs w:val="24"/>
              </w:rPr>
              <w:t>Н.В.</w:t>
            </w:r>
            <w:r>
              <w:rPr/>
              <w:t xml:space="preserve"> </w:t>
            </w:r>
          </w:p>
        </w:tc>
        <w:tc>
          <w:tcPr>
            <w:tcW w:w="284" w:type="dxa"/>
          </w:tcPr>
          <w:p/>
        </w:tc>
        <w:tc>
          <w:tcPr>
            <w:tcW w:w="1419" w:type="dxa"/>
          </w:tcPr>
          <w:p/>
        </w:tc>
        <w:tc>
          <w:tcPr>
            <w:tcW w:w="852" w:type="dxa"/>
          </w:tcPr>
          <w:p/>
        </w:tc>
        <w:tc>
          <w:tcPr>
            <w:tcW w:w="285" w:type="dxa"/>
          </w:tcPr>
          <w:p/>
        </w:tc>
      </w:tr>
      <w:tr>
        <w:trPr>
          <w:trHeight w:hRule="exact" w:val="277.8295"/>
        </w:trPr>
        <w:tc>
          <w:tcPr>
            <w:tcW w:w="710" w:type="dxa"/>
          </w:tcPr>
          <w:p/>
        </w:tc>
        <w:tc>
          <w:tcPr>
            <w:tcW w:w="1432.5" w:type="dxa"/>
            <w:gridSpan w:val="2"/>
            <w:tcBorders>
</w:tcBorders>
            <w:shd w:val="clear" w:color="#000000" w:fill="#FFFFFF"/>
            <w:vAlign w:val="top"/>
            <w:tcMar>
              <w:left w:w="34" w:type="dxa"/>
              <w:right w:w="34" w:type="dxa"/>
            </w:tcMar>
          </w:tcPr>
          <w:p>
            <w:pPr>
              <w:jc w:val="center"/>
              <w:spacing w:after="0" w:line="240" w:lineRule="auto"/>
              <w:rPr>
                <w:sz w:val="16"/>
                <w:szCs w:val="16"/>
              </w:rPr>
            </w:pPr>
            <w:r>
              <w:rPr>
                <w:rFonts w:ascii="Times New Roman" w:hAnsi="Times New Roman" w:cs="Times New Roman"/>
                <w:i/>
                <w:color w:val="#000000"/>
                <w:sz w:val="16"/>
                <w:szCs w:val="16"/>
              </w:rPr>
              <w:t> (подпись)</w:t>
            </w:r>
          </w:p>
        </w:tc>
        <w:tc>
          <w:tcPr>
            <w:tcW w:w="851" w:type="dxa"/>
          </w:tcPr>
          <w:p/>
        </w:tc>
        <w:tc>
          <w:tcPr>
            <w:tcW w:w="922" w:type="dxa"/>
          </w:tcPr>
          <w:p/>
        </w:tc>
        <w:tc>
          <w:tcPr>
            <w:tcW w:w="1064" w:type="dxa"/>
          </w:tcPr>
          <w:p/>
        </w:tc>
        <w:tc>
          <w:tcPr>
            <w:tcW w:w="284" w:type="dxa"/>
          </w:tcPr>
          <w:p/>
        </w:tc>
        <w:tc>
          <w:tcPr>
            <w:tcW w:w="1064" w:type="dxa"/>
          </w:tcPr>
          <w:p/>
        </w:tc>
        <w:tc>
          <w:tcPr>
            <w:tcW w:w="1064" w:type="dxa"/>
          </w:tcPr>
          <w:p/>
        </w:tc>
        <w:tc>
          <w:tcPr>
            <w:tcW w:w="284" w:type="dxa"/>
          </w:tcPr>
          <w:p/>
        </w:tc>
        <w:tc>
          <w:tcPr>
            <w:tcW w:w="1419" w:type="dxa"/>
          </w:tcPr>
          <w:p/>
        </w:tc>
        <w:tc>
          <w:tcPr>
            <w:tcW w:w="852" w:type="dxa"/>
          </w:tcPr>
          <w:p/>
        </w:tc>
        <w:tc>
          <w:tcPr>
            <w:tcW w:w="285" w:type="dxa"/>
          </w:tcPr>
          <w:p/>
        </w:tc>
      </w:tr>
      <w:tr>
        <w:trPr>
          <w:trHeight w:hRule="exact" w:val="4392.948"/>
        </w:trPr>
        <w:tc>
          <w:tcPr>
            <w:tcW w:w="710" w:type="dxa"/>
          </w:tcPr>
          <w:p/>
        </w:tc>
        <w:tc>
          <w:tcPr>
            <w:tcW w:w="851" w:type="dxa"/>
          </w:tcPr>
          <w:p/>
        </w:tc>
        <w:tc>
          <w:tcPr>
            <w:tcW w:w="568" w:type="dxa"/>
          </w:tcPr>
          <w:p/>
        </w:tc>
        <w:tc>
          <w:tcPr>
            <w:tcW w:w="851" w:type="dxa"/>
          </w:tcPr>
          <w:p/>
        </w:tc>
        <w:tc>
          <w:tcPr>
            <w:tcW w:w="922" w:type="dxa"/>
          </w:tcPr>
          <w:p/>
        </w:tc>
        <w:tc>
          <w:tcPr>
            <w:tcW w:w="1064" w:type="dxa"/>
          </w:tcPr>
          <w:p/>
        </w:tc>
        <w:tc>
          <w:tcPr>
            <w:tcW w:w="284" w:type="dxa"/>
          </w:tcPr>
          <w:p/>
        </w:tc>
        <w:tc>
          <w:tcPr>
            <w:tcW w:w="1064" w:type="dxa"/>
          </w:tcPr>
          <w:p/>
        </w:tc>
        <w:tc>
          <w:tcPr>
            <w:tcW w:w="1064" w:type="dxa"/>
          </w:tcPr>
          <w:p/>
        </w:tc>
        <w:tc>
          <w:tcPr>
            <w:tcW w:w="284" w:type="dxa"/>
          </w:tcPr>
          <w:p/>
        </w:tc>
        <w:tc>
          <w:tcPr>
            <w:tcW w:w="1419" w:type="dxa"/>
          </w:tcPr>
          <w:p/>
        </w:tc>
        <w:tc>
          <w:tcPr>
            <w:tcW w:w="852" w:type="dxa"/>
          </w:tcPr>
          <w:p/>
        </w:tc>
        <w:tc>
          <w:tcPr>
            <w:tcW w:w="285" w:type="dxa"/>
          </w:tcPr>
          <w:p/>
        </w:tc>
      </w:tr>
      <w:tr>
        <w:trPr>
          <w:trHeight w:hRule="exact" w:val="585.0607"/>
        </w:trPr>
        <w:tc>
          <w:tcPr>
            <w:tcW w:w="710" w:type="dxa"/>
          </w:tcPr>
          <w:p/>
        </w:tc>
        <w:tc>
          <w:tcPr>
            <w:tcW w:w="851" w:type="dxa"/>
          </w:tcPr>
          <w:p/>
        </w:tc>
        <w:tc>
          <w:tcPr>
            <w:tcW w:w="568" w:type="dxa"/>
          </w:tcPr>
          <w:p/>
        </w:tc>
        <w:tc>
          <w:tcPr>
            <w:tcW w:w="851" w:type="dxa"/>
          </w:tcPr>
          <w:p/>
        </w:tc>
        <w:tc>
          <w:tcPr>
            <w:tcW w:w="922" w:type="dxa"/>
          </w:tcPr>
          <w:p/>
        </w:tc>
        <w:tc>
          <w:tcPr>
            <w:tcW w:w="2424.75" w:type="dxa"/>
            <w:gridSpan w:val="3"/>
            <w:tcBorders>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Екатеринбург</w:t>
            </w:r>
          </w:p>
          <w:p>
            <w:pPr>
              <w:jc w:val="center"/>
              <w:spacing w:after="0" w:line="240" w:lineRule="auto"/>
              <w:rPr>
                <w:sz w:val="24"/>
                <w:szCs w:val="24"/>
              </w:rPr>
            </w:pPr>
            <w:r>
              <w:rPr>
                <w:rFonts w:ascii="Times New Roman" w:hAnsi="Times New Roman" w:cs="Times New Roman"/>
                <w:color w:val="#000000"/>
                <w:sz w:val="24"/>
                <w:szCs w:val="24"/>
              </w:rPr>
              <w:t> 2022 г.</w:t>
            </w:r>
          </w:p>
        </w:tc>
        <w:tc>
          <w:tcPr>
            <w:tcW w:w="1064" w:type="dxa"/>
          </w:tcPr>
          <w:p/>
        </w:tc>
        <w:tc>
          <w:tcPr>
            <w:tcW w:w="284" w:type="dxa"/>
          </w:tcPr>
          <w:p/>
        </w:tc>
        <w:tc>
          <w:tcPr>
            <w:tcW w:w="1419" w:type="dxa"/>
          </w:tcPr>
          <w:p/>
        </w:tc>
        <w:tc>
          <w:tcPr>
            <w:tcW w:w="852" w:type="dxa"/>
          </w:tcPr>
          <w:p/>
        </w:tc>
        <w:tc>
          <w:tcPr>
            <w:tcW w:w="285" w:type="dxa"/>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497"/>
        <w:gridCol w:w="709"/>
      </w:tblGrid>
      <w:tr>
        <w:trPr>
          <w:trHeight w:hRule="exact" w:val="304.584"/>
        </w:trPr>
        <w:tc>
          <w:tcPr>
            <w:tcW w:w="10221"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277.83"/>
        </w:trPr>
        <w:tc>
          <w:tcPr>
            <w:tcW w:w="9498" w:type="dxa"/>
          </w:tcPr>
          <w:p/>
        </w:tc>
        <w:tc>
          <w:tcPr>
            <w:tcW w:w="710" w:type="dxa"/>
          </w:tcPr>
          <w:p/>
        </w:tc>
      </w:tr>
      <w:tr>
        <w:trPr>
          <w:trHeight w:hRule="exact" w:val="304.584"/>
        </w:trPr>
        <w:tc>
          <w:tcPr>
            <w:tcW w:w="9512.2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w:t>
            </w:r>
          </w:p>
        </w:tc>
        <w:tc>
          <w:tcPr>
            <w:tcW w:w="723.75" w:type="dxa"/>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b/>
                <w:color w:val="#000000"/>
                <w:sz w:val="24"/>
                <w:szCs w:val="24"/>
              </w:rPr>
              <w:t> 3</w:t>
            </w:r>
          </w:p>
        </w:tc>
      </w:tr>
      <w:tr>
        <w:trPr>
          <w:trHeight w:hRule="exact" w:val="443.4991"/>
        </w:trPr>
        <w:tc>
          <w:tcPr>
            <w:tcW w:w="9512.2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ЦЕЛЬ ОСВОЕНИЯ ДИСЦИПЛИНЫ</w:t>
            </w:r>
          </w:p>
        </w:tc>
        <w:tc>
          <w:tcPr>
            <w:tcW w:w="723.75" w:type="dxa"/>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b/>
                <w:color w:val="#000000"/>
                <w:sz w:val="24"/>
                <w:szCs w:val="24"/>
              </w:rPr>
              <w:t> 3</w:t>
            </w:r>
          </w:p>
        </w:tc>
      </w:tr>
      <w:tr>
        <w:trPr>
          <w:trHeight w:hRule="exact" w:val="443.499"/>
        </w:trPr>
        <w:tc>
          <w:tcPr>
            <w:tcW w:w="9512.2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МЕСТО ДИСЦИПЛИНЫ  В СТРУКТУРЕ ОПОП</w:t>
            </w:r>
          </w:p>
        </w:tc>
        <w:tc>
          <w:tcPr>
            <w:tcW w:w="723.75" w:type="dxa"/>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b/>
                <w:color w:val="#000000"/>
                <w:sz w:val="24"/>
                <w:szCs w:val="24"/>
              </w:rPr>
              <w:t> 3</w:t>
            </w:r>
          </w:p>
        </w:tc>
      </w:tr>
      <w:tr>
        <w:trPr>
          <w:trHeight w:hRule="exact" w:val="443.3519"/>
        </w:trPr>
        <w:tc>
          <w:tcPr>
            <w:tcW w:w="9512.2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ОБЪЕМ ДИСЦИПЛИНЫ</w:t>
            </w:r>
          </w:p>
        </w:tc>
        <w:tc>
          <w:tcPr>
            <w:tcW w:w="723.75" w:type="dxa"/>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b/>
                <w:color w:val="#000000"/>
                <w:sz w:val="24"/>
                <w:szCs w:val="24"/>
              </w:rPr>
              <w:t> 3</w:t>
            </w:r>
          </w:p>
        </w:tc>
      </w:tr>
      <w:tr>
        <w:trPr>
          <w:trHeight w:hRule="exact" w:val="443.499"/>
        </w:trPr>
        <w:tc>
          <w:tcPr>
            <w:tcW w:w="9512.2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ПЛАНИРУЕМЫЕ РЕЗУЛЬТАТЫ ОСВОЕНИЯ ОПОП</w:t>
            </w:r>
          </w:p>
        </w:tc>
        <w:tc>
          <w:tcPr>
            <w:tcW w:w="723.75" w:type="dxa"/>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b/>
                <w:color w:val="#000000"/>
                <w:sz w:val="24"/>
                <w:szCs w:val="24"/>
              </w:rPr>
              <w:t> 3</w:t>
            </w:r>
          </w:p>
        </w:tc>
      </w:tr>
      <w:tr>
        <w:trPr>
          <w:trHeight w:hRule="exact" w:val="443.4992"/>
        </w:trPr>
        <w:tc>
          <w:tcPr>
            <w:tcW w:w="9512.2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5. ТЕМАТИЧЕСКИЙ ПЛАН</w:t>
            </w:r>
          </w:p>
        </w:tc>
        <w:tc>
          <w:tcPr>
            <w:tcW w:w="723.75" w:type="dxa"/>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b/>
                <w:color w:val="#000000"/>
                <w:sz w:val="24"/>
                <w:szCs w:val="24"/>
              </w:rPr>
              <w:t> 4</w:t>
            </w:r>
          </w:p>
        </w:tc>
      </w:tr>
      <w:tr>
        <w:trPr>
          <w:trHeight w:hRule="exact" w:val="443.499"/>
        </w:trPr>
        <w:tc>
          <w:tcPr>
            <w:tcW w:w="9512.25" w:type="dxa"/>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6. ФОРМЫ ТЕКУЩЕГО КОНТРОЛЯ И ПРОМЕЖУТОЧНОЙ АТТЕСТАЦИИ</w:t>
            </w:r>
          </w:p>
          <w:p>
            <w:pPr>
              <w:jc w:val="left"/>
              <w:spacing w:after="0" w:line="240" w:lineRule="auto"/>
              <w:rPr>
                <w:sz w:val="24"/>
                <w:szCs w:val="24"/>
              </w:rPr>
            </w:pPr>
            <w:r>
              <w:rPr>
                <w:rFonts w:ascii="Times New Roman" w:hAnsi="Times New Roman" w:cs="Times New Roman"/>
                <w:b/>
                <w:color w:val="#000000"/>
                <w:sz w:val="24"/>
                <w:szCs w:val="24"/>
              </w:rPr>
              <w:t> ШКАЛЫ ОЦЕНИВАНИЯ</w:t>
            </w:r>
          </w:p>
        </w:tc>
        <w:tc>
          <w:tcPr>
            <w:tcW w:w="723.75" w:type="dxa"/>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b/>
                <w:color w:val="#000000"/>
                <w:sz w:val="24"/>
                <w:szCs w:val="24"/>
              </w:rPr>
              <w:t> 4</w:t>
            </w:r>
          </w:p>
        </w:tc>
      </w:tr>
      <w:tr>
        <w:trPr>
          <w:trHeight w:hRule="exact" w:val="280.4758"/>
        </w:trPr>
        <w:tc>
          <w:tcPr>
            <w:tcW w:w="9512.25" w:type="dxa"/>
            <w:tcBorders>
</w:tcBorders>
            <w:vMerge/>
            <w:shd w:val="clear" w:color="#000000" w:fill="#FFFFFF"/>
            <w:vAlign w:val="top"/>
            <w:tcMar>
              <w:left w:w="34" w:type="dxa"/>
              <w:right w:w="34" w:type="dxa"/>
            </w:tcMar>
          </w:tcPr>
          <w:p/>
        </w:tc>
        <w:tc>
          <w:tcPr>
            <w:tcW w:w="710" w:type="dxa"/>
          </w:tcPr>
          <w:p/>
        </w:tc>
      </w:tr>
      <w:tr>
        <w:trPr>
          <w:trHeight w:hRule="exact" w:val="443.4992"/>
        </w:trPr>
        <w:tc>
          <w:tcPr>
            <w:tcW w:w="9512.2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СОДЕРЖАНИЕ ДИСЦИПЛИНЫ</w:t>
            </w:r>
          </w:p>
        </w:tc>
        <w:tc>
          <w:tcPr>
            <w:tcW w:w="723.75" w:type="dxa"/>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b/>
                <w:color w:val="#000000"/>
                <w:sz w:val="24"/>
                <w:szCs w:val="24"/>
              </w:rPr>
              <w:t> 6</w:t>
            </w:r>
          </w:p>
        </w:tc>
      </w:tr>
      <w:tr>
        <w:trPr>
          <w:trHeight w:hRule="exact" w:val="443.4987"/>
        </w:trPr>
        <w:tc>
          <w:tcPr>
            <w:tcW w:w="9512.25" w:type="dxa"/>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ОСОБЕННОСТИ ОРГАНИЗАЦИИ ОБРАЗОВАТЕЛЬНОГО</w:t>
            </w:r>
          </w:p>
          <w:p>
            <w:pPr>
              <w:jc w:val="left"/>
              <w:spacing w:after="0" w:line="240" w:lineRule="auto"/>
              <w:rPr>
                <w:sz w:val="24"/>
                <w:szCs w:val="24"/>
              </w:rPr>
            </w:pPr>
            <w:r>
              <w:rPr>
                <w:rFonts w:ascii="Times New Roman" w:hAnsi="Times New Roman" w:cs="Times New Roman"/>
                <w:b/>
                <w:color w:val="#000000"/>
                <w:sz w:val="24"/>
                <w:szCs w:val="24"/>
              </w:rPr>
              <w:t>  ПРОЦЕССА ПО ДИСЦИПЛИНЕ ДЛЯ ЛИЦ С ОГРАНИЧЕННЫМИ ВОЗМОЖНОСТЯМИ ЗДОРОВЬЯ</w:t>
            </w:r>
          </w:p>
        </w:tc>
        <w:tc>
          <w:tcPr>
            <w:tcW w:w="723.75" w:type="dxa"/>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b/>
                <w:color w:val="#000000"/>
                <w:sz w:val="24"/>
                <w:szCs w:val="24"/>
              </w:rPr>
              <w:t> 9</w:t>
            </w:r>
          </w:p>
        </w:tc>
      </w:tr>
      <w:tr>
        <w:trPr>
          <w:trHeight w:hRule="exact" w:val="550.9562"/>
        </w:trPr>
        <w:tc>
          <w:tcPr>
            <w:tcW w:w="9512.25" w:type="dxa"/>
            <w:tcBorders>
</w:tcBorders>
            <w:vMerge/>
            <w:shd w:val="clear" w:color="#000000" w:fill="#FFFFFF"/>
            <w:vAlign w:val="top"/>
            <w:tcMar>
              <w:left w:w="34" w:type="dxa"/>
              <w:right w:w="34" w:type="dxa"/>
            </w:tcMar>
          </w:tcPr>
          <w:p/>
        </w:tc>
        <w:tc>
          <w:tcPr>
            <w:tcW w:w="710" w:type="dxa"/>
          </w:tcPr>
          <w:p/>
        </w:tc>
      </w:tr>
      <w:tr>
        <w:trPr>
          <w:trHeight w:hRule="exact" w:val="443.3521"/>
        </w:trPr>
        <w:tc>
          <w:tcPr>
            <w:tcW w:w="9512.25" w:type="dxa"/>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ПЕРЕЧЕНЬ ОСНОВНОЙ И ДОПОЛНИТЕЛЬНОЙ УЧЕБНОЙ ЛИТЕРАТУРЫ, НЕОБХОДИМОЙ ДЛЯ ОСВОЕНИЯ ДИСЦИПЛИНЫ</w:t>
            </w:r>
          </w:p>
        </w:tc>
        <w:tc>
          <w:tcPr>
            <w:tcW w:w="723.75" w:type="dxa"/>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b/>
                <w:color w:val="#000000"/>
                <w:sz w:val="24"/>
                <w:szCs w:val="24"/>
              </w:rPr>
              <w:t> 9</w:t>
            </w:r>
          </w:p>
        </w:tc>
      </w:tr>
      <w:tr>
        <w:trPr>
          <w:trHeight w:hRule="exact" w:val="280.4758"/>
        </w:trPr>
        <w:tc>
          <w:tcPr>
            <w:tcW w:w="9512.25" w:type="dxa"/>
            <w:tcBorders>
</w:tcBorders>
            <w:vMerge/>
            <w:shd w:val="clear" w:color="#000000" w:fill="#FFFFFF"/>
            <w:vAlign w:val="top"/>
            <w:tcMar>
              <w:left w:w="34" w:type="dxa"/>
              <w:right w:w="34" w:type="dxa"/>
            </w:tcMar>
          </w:tcPr>
          <w:p/>
        </w:tc>
        <w:tc>
          <w:tcPr>
            <w:tcW w:w="710" w:type="dxa"/>
          </w:tcPr>
          <w:p/>
        </w:tc>
      </w:tr>
      <w:tr>
        <w:trPr>
          <w:trHeight w:hRule="exact" w:val="443.4992"/>
        </w:trPr>
        <w:tc>
          <w:tcPr>
            <w:tcW w:w="9512.25" w:type="dxa"/>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ВКЛЮЧАЯ ПЕРЕЧЕНЬ ЛИЦЕНЗИОННОГО ПРОГРАММНОГО ОБЕСПЕЧЕНИЯ И ИНФОРМАЦИОННЫХ СПРАВОЧНЫХ СИСТЕМ,  ОНЛАЙН КУРСОВ, ИСПОЛЬЗУЕМЫХ ПРИ ОСУЩЕСТВЛЕНИИ ОБРАЗОВАТЕЛЬНОГО ПРОЦЕССА ПО ДИСЦИПЛИНЕ</w:t>
            </w:r>
          </w:p>
        </w:tc>
        <w:tc>
          <w:tcPr>
            <w:tcW w:w="723.75" w:type="dxa"/>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b/>
                <w:color w:val="#000000"/>
                <w:sz w:val="24"/>
                <w:szCs w:val="24"/>
              </w:rPr>
              <w:t> 10</w:t>
            </w:r>
          </w:p>
        </w:tc>
      </w:tr>
      <w:tr>
        <w:trPr>
          <w:trHeight w:hRule="exact" w:val="1091.769"/>
        </w:trPr>
        <w:tc>
          <w:tcPr>
            <w:tcW w:w="9512.25" w:type="dxa"/>
            <w:tcBorders>
</w:tcBorders>
            <w:vMerge/>
            <w:shd w:val="clear" w:color="#000000" w:fill="#FFFFFF"/>
            <w:vAlign w:val="top"/>
            <w:tcMar>
              <w:left w:w="34" w:type="dxa"/>
              <w:right w:w="34" w:type="dxa"/>
            </w:tcMar>
          </w:tcPr>
          <w:p/>
        </w:tc>
        <w:tc>
          <w:tcPr>
            <w:tcW w:w="710" w:type="dxa"/>
          </w:tcPr>
          <w:p/>
        </w:tc>
      </w:tr>
      <w:tr>
        <w:trPr>
          <w:trHeight w:hRule="exact" w:val="443.4987"/>
        </w:trPr>
        <w:tc>
          <w:tcPr>
            <w:tcW w:w="9512.25" w:type="dxa"/>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c>
          <w:tcPr>
            <w:tcW w:w="723.75" w:type="dxa"/>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b/>
                <w:color w:val="#000000"/>
                <w:sz w:val="24"/>
                <w:szCs w:val="24"/>
              </w:rPr>
              <w:t> 10</w:t>
            </w:r>
          </w:p>
        </w:tc>
      </w:tr>
      <w:tr>
        <w:trPr>
          <w:trHeight w:hRule="exact" w:val="550.9566"/>
        </w:trPr>
        <w:tc>
          <w:tcPr>
            <w:tcW w:w="9512.25" w:type="dxa"/>
            <w:tcBorders>
</w:tcBorders>
            <w:vMerge/>
            <w:shd w:val="clear" w:color="#000000" w:fill="#FFFFFF"/>
            <w:vAlign w:val="top"/>
            <w:tcMar>
              <w:left w:w="34" w:type="dxa"/>
              <w:right w:w="34" w:type="dxa"/>
            </w:tcMar>
          </w:tcPr>
          <w:p/>
        </w:tc>
        <w:tc>
          <w:tcPr>
            <w:tcW w:w="710" w:type="dxa"/>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984"/>
        <w:gridCol w:w="362"/>
        <w:gridCol w:w="772"/>
        <w:gridCol w:w="158"/>
        <w:gridCol w:w="788"/>
        <w:gridCol w:w="788"/>
        <w:gridCol w:w="1355"/>
        <w:gridCol w:w="1354"/>
        <w:gridCol w:w="1071"/>
        <w:gridCol w:w="2142"/>
      </w:tblGrid>
      <w:tr>
        <w:trPr>
          <w:trHeight w:hRule="exact" w:val="304.584"/>
        </w:trPr>
        <w:tc>
          <w:tcPr>
            <w:tcW w:w="10788"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w:t>
            </w:r>
          </w:p>
        </w:tc>
      </w:tr>
      <w:tr>
        <w:trPr>
          <w:trHeight w:hRule="exact" w:val="965.055"/>
        </w:trPr>
        <w:tc>
          <w:tcPr>
            <w:tcW w:w="10788" w:type="dxa"/>
            <w:gridSpan w:val="10"/>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Рабочая программа дисциплины является частью основной профессиональной образовательной программы высшего образования - программы бакалавриата, разработанной в соответствии с ФГОС ВО</w:t>
            </w:r>
          </w:p>
        </w:tc>
      </w:tr>
      <w:tr>
        <w:trPr>
          <w:trHeight w:hRule="exact" w:val="994.3079"/>
        </w:trPr>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ФГОС ВО</w:t>
            </w:r>
          </w:p>
        </w:tc>
        <w:tc>
          <w:tcPr>
            <w:tcW w:w="8661.75"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Федеральный государственный образовательный стандарт высшего образования - бакалавриат по направлению подготовки 38.03.02 Менеджмент (приказ Минобрнауки России от 12.08.2020 г. № 970)</w:t>
            </w:r>
          </w:p>
        </w:tc>
      </w:tr>
      <w:tr>
        <w:trPr>
          <w:trHeight w:hRule="exact" w:val="304.584"/>
        </w:trPr>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w:t>
            </w:r>
          </w:p>
        </w:tc>
        <w:tc>
          <w:tcPr>
            <w:tcW w:w="8661.75"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416.7451"/>
        </w:trPr>
        <w:tc>
          <w:tcPr>
            <w:tcW w:w="1985" w:type="dxa"/>
          </w:tcPr>
          <w:p/>
        </w:tc>
        <w:tc>
          <w:tcPr>
            <w:tcW w:w="363" w:type="dxa"/>
          </w:tcPr>
          <w:p/>
        </w:tc>
        <w:tc>
          <w:tcPr>
            <w:tcW w:w="773" w:type="dxa"/>
          </w:tcPr>
          <w:p/>
        </w:tc>
        <w:tc>
          <w:tcPr>
            <w:tcW w:w="159" w:type="dxa"/>
          </w:tcPr>
          <w:p/>
        </w:tc>
        <w:tc>
          <w:tcPr>
            <w:tcW w:w="789" w:type="dxa"/>
          </w:tcPr>
          <w:p/>
        </w:tc>
        <w:tc>
          <w:tcPr>
            <w:tcW w:w="789" w:type="dxa"/>
          </w:tcPr>
          <w:p/>
        </w:tc>
        <w:tc>
          <w:tcPr>
            <w:tcW w:w="1356" w:type="dxa"/>
          </w:tcPr>
          <w:p/>
        </w:tc>
        <w:tc>
          <w:tcPr>
            <w:tcW w:w="1355" w:type="dxa"/>
          </w:tcPr>
          <w:p/>
        </w:tc>
        <w:tc>
          <w:tcPr>
            <w:tcW w:w="1072" w:type="dxa"/>
          </w:tcPr>
          <w:p/>
        </w:tc>
        <w:tc>
          <w:tcPr>
            <w:tcW w:w="2143" w:type="dxa"/>
          </w:tcPr>
          <w:p/>
        </w:tc>
      </w:tr>
      <w:tr>
        <w:trPr>
          <w:trHeight w:hRule="exact" w:val="285.1799"/>
        </w:trPr>
        <w:tc>
          <w:tcPr>
            <w:tcW w:w="10788" w:type="dxa"/>
            <w:gridSpan w:val="10"/>
            <w:tcBorders>
</w:tcBorders>
            <w:shd w:val="clear" w:color="#000000" w:fill="#FFFFFF"/>
            <w:vAlign w:val="center"/>
            <w:tcMar>
              <w:left w:w="34" w:type="dxa"/>
              <w:right w:w="34" w:type="dxa"/>
            </w:tcMar>
          </w:tcPr>
          <w:p>
            <w:pPr>
              <w:jc w:val="center"/>
              <w:ind w:firstLine="756"/>
              <w:spacing w:after="0" w:line="240" w:lineRule="auto"/>
              <w:rPr>
                <w:sz w:val="24"/>
                <w:szCs w:val="24"/>
              </w:rPr>
            </w:pPr>
            <w:r>
              <w:rPr>
                <w:rFonts w:ascii="Times New Roman" w:hAnsi="Times New Roman" w:cs="Times New Roman"/>
                <w:b/>
                <w:color w:val="#000000"/>
                <w:sz w:val="24"/>
                <w:szCs w:val="24"/>
              </w:rPr>
              <w:t>1.</w:t>
            </w:r>
            <w:r>
              <w:rPr/>
              <w:t xml:space="preserve"> </w:t>
            </w:r>
            <w:r>
              <w:rPr>
                <w:rFonts w:ascii="Times New Roman" w:hAnsi="Times New Roman" w:cs="Times New Roman"/>
                <w:b/>
                <w:color w:val="#000000"/>
                <w:sz w:val="24"/>
                <w:szCs w:val="24"/>
              </w:rPr>
              <w:t>ЦЕЛЬ</w:t>
            </w:r>
            <w:r>
              <w:rPr/>
              <w:t xml:space="preserve"> </w:t>
            </w:r>
            <w:r>
              <w:rPr>
                <w:rFonts w:ascii="Times New Roman" w:hAnsi="Times New Roman" w:cs="Times New Roman"/>
                <w:b/>
                <w:color w:val="#000000"/>
                <w:sz w:val="24"/>
                <w:szCs w:val="24"/>
              </w:rPr>
              <w:t>ОСВОЕНИЯ</w:t>
            </w:r>
            <w:r>
              <w:rPr/>
              <w:t xml:space="preserve"> </w:t>
            </w:r>
            <w:r>
              <w:rPr>
                <w:rFonts w:ascii="Times New Roman" w:hAnsi="Times New Roman" w:cs="Times New Roman"/>
                <w:b/>
                <w:color w:val="#000000"/>
                <w:sz w:val="24"/>
                <w:szCs w:val="24"/>
              </w:rPr>
              <w:t>ДИСЦИПЛИНЫ</w:t>
            </w:r>
            <w:r>
              <w:rPr/>
              <w:t xml:space="preserve"> </w:t>
            </w:r>
          </w:p>
        </w:tc>
      </w:tr>
      <w:tr>
        <w:trPr>
          <w:trHeight w:hRule="exact" w:val="1637.433"/>
        </w:trPr>
        <w:tc>
          <w:tcPr>
            <w:tcW w:w="10788" w:type="dxa"/>
            <w:gridSpan w:val="10"/>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формирование базовых знаний в области теории, методологии и практики социального маркетинга, возможностями социального маркетинга в продвижении массовых социальных проектов и кампаний. В результате освоения курса студент должен знать специфику социального маркетинга в коммерческой и некоммерческой сферах, принципы социальной ответственности, владеть навыками социальной компетентности в процессе принятия управленческих решений.</w:t>
            </w:r>
          </w:p>
          <w:p>
            <w:pPr>
              <w:jc w:val="both"/>
              <w:ind w:firstLine="756"/>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1985" w:type="dxa"/>
          </w:tcPr>
          <w:p/>
        </w:tc>
        <w:tc>
          <w:tcPr>
            <w:tcW w:w="363" w:type="dxa"/>
          </w:tcPr>
          <w:p/>
        </w:tc>
        <w:tc>
          <w:tcPr>
            <w:tcW w:w="773" w:type="dxa"/>
          </w:tcPr>
          <w:p/>
        </w:tc>
        <w:tc>
          <w:tcPr>
            <w:tcW w:w="159" w:type="dxa"/>
          </w:tcPr>
          <w:p/>
        </w:tc>
        <w:tc>
          <w:tcPr>
            <w:tcW w:w="789" w:type="dxa"/>
          </w:tcPr>
          <w:p/>
        </w:tc>
        <w:tc>
          <w:tcPr>
            <w:tcW w:w="789" w:type="dxa"/>
          </w:tcPr>
          <w:p/>
        </w:tc>
        <w:tc>
          <w:tcPr>
            <w:tcW w:w="1356" w:type="dxa"/>
          </w:tcPr>
          <w:p/>
        </w:tc>
        <w:tc>
          <w:tcPr>
            <w:tcW w:w="1355" w:type="dxa"/>
          </w:tcPr>
          <w:p/>
        </w:tc>
        <w:tc>
          <w:tcPr>
            <w:tcW w:w="1072" w:type="dxa"/>
          </w:tcPr>
          <w:p/>
        </w:tc>
        <w:tc>
          <w:tcPr>
            <w:tcW w:w="2143" w:type="dxa"/>
          </w:tcPr>
          <w:p/>
        </w:tc>
      </w:tr>
      <w:tr>
        <w:trPr>
          <w:trHeight w:hRule="exact" w:val="285.1799"/>
        </w:trPr>
        <w:tc>
          <w:tcPr>
            <w:tcW w:w="10788" w:type="dxa"/>
            <w:gridSpan w:val="10"/>
            <w:tcBorders>
</w:tcBorders>
            <w:shd w:val="clear" w:color="#000000" w:fill="#FFFFFF"/>
            <w:vAlign w:val="center"/>
            <w:tcMar>
              <w:left w:w="34" w:type="dxa"/>
              <w:right w:w="34" w:type="dxa"/>
            </w:tcMar>
          </w:tcPr>
          <w:p>
            <w:pPr>
              <w:jc w:val="center"/>
              <w:ind w:firstLine="756"/>
              <w:spacing w:after="0" w:line="240" w:lineRule="auto"/>
              <w:rPr>
                <w:sz w:val="24"/>
                <w:szCs w:val="24"/>
              </w:rPr>
            </w:pPr>
            <w:r>
              <w:rPr>
                <w:rFonts w:ascii="Times New Roman" w:hAnsi="Times New Roman" w:cs="Times New Roman"/>
                <w:b/>
                <w:color w:val="#000000"/>
                <w:sz w:val="24"/>
                <w:szCs w:val="24"/>
              </w:rPr>
              <w:t>2.</w:t>
            </w:r>
            <w:r>
              <w:rPr/>
              <w:t xml:space="preserve"> </w:t>
            </w:r>
            <w:r>
              <w:rPr>
                <w:rFonts w:ascii="Times New Roman" w:hAnsi="Times New Roman" w:cs="Times New Roman"/>
                <w:b/>
                <w:color w:val="#000000"/>
                <w:sz w:val="24"/>
                <w:szCs w:val="24"/>
              </w:rPr>
              <w:t>МЕСТО</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В</w:t>
            </w:r>
            <w:r>
              <w:rPr/>
              <w:t xml:space="preserve"> </w:t>
            </w:r>
            <w:r>
              <w:rPr>
                <w:rFonts w:ascii="Times New Roman" w:hAnsi="Times New Roman" w:cs="Times New Roman"/>
                <w:b/>
                <w:color w:val="#000000"/>
                <w:sz w:val="24"/>
                <w:szCs w:val="24"/>
              </w:rPr>
              <w:t>СТРУКТУРЕ</w:t>
            </w:r>
            <w:r>
              <w:rPr/>
              <w:t xml:space="preserve"> </w:t>
            </w:r>
            <w:r>
              <w:rPr>
                <w:rFonts w:ascii="Times New Roman" w:hAnsi="Times New Roman" w:cs="Times New Roman"/>
                <w:b/>
                <w:color w:val="#000000"/>
                <w:sz w:val="24"/>
                <w:szCs w:val="24"/>
              </w:rPr>
              <w:t>ОПОП</w:t>
            </w:r>
            <w:r>
              <w:rPr/>
              <w:t xml:space="preserve"> </w:t>
            </w:r>
          </w:p>
        </w:tc>
      </w:tr>
      <w:tr>
        <w:trPr>
          <w:trHeight w:hRule="exact" w:val="555.6598"/>
        </w:trPr>
        <w:tc>
          <w:tcPr>
            <w:tcW w:w="10788" w:type="dxa"/>
            <w:gridSpan w:val="10"/>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Дисциплина относится к вариативной части учебного плана.</w:t>
            </w:r>
          </w:p>
          <w:p>
            <w:pPr>
              <w:jc w:val="both"/>
              <w:ind w:firstLine="756"/>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1985" w:type="dxa"/>
          </w:tcPr>
          <w:p/>
        </w:tc>
        <w:tc>
          <w:tcPr>
            <w:tcW w:w="363" w:type="dxa"/>
          </w:tcPr>
          <w:p/>
        </w:tc>
        <w:tc>
          <w:tcPr>
            <w:tcW w:w="773" w:type="dxa"/>
          </w:tcPr>
          <w:p/>
        </w:tc>
        <w:tc>
          <w:tcPr>
            <w:tcW w:w="159" w:type="dxa"/>
          </w:tcPr>
          <w:p/>
        </w:tc>
        <w:tc>
          <w:tcPr>
            <w:tcW w:w="789" w:type="dxa"/>
          </w:tcPr>
          <w:p/>
        </w:tc>
        <w:tc>
          <w:tcPr>
            <w:tcW w:w="789" w:type="dxa"/>
          </w:tcPr>
          <w:p/>
        </w:tc>
        <w:tc>
          <w:tcPr>
            <w:tcW w:w="1356" w:type="dxa"/>
          </w:tcPr>
          <w:p/>
        </w:tc>
        <w:tc>
          <w:tcPr>
            <w:tcW w:w="1355" w:type="dxa"/>
          </w:tcPr>
          <w:p/>
        </w:tc>
        <w:tc>
          <w:tcPr>
            <w:tcW w:w="1072" w:type="dxa"/>
          </w:tcPr>
          <w:p/>
        </w:tc>
        <w:tc>
          <w:tcPr>
            <w:tcW w:w="2143" w:type="dxa"/>
          </w:tcPr>
          <w:p/>
        </w:tc>
      </w:tr>
      <w:tr>
        <w:trPr>
          <w:trHeight w:hRule="exact" w:val="304.584"/>
        </w:trPr>
        <w:tc>
          <w:tcPr>
            <w:tcW w:w="10788"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ОБЪЕМ ДИСЦИПЛИНЫ</w:t>
            </w:r>
          </w:p>
        </w:tc>
      </w:tr>
      <w:tr>
        <w:trPr>
          <w:trHeight w:hRule="exact" w:val="418.509"/>
        </w:trPr>
        <w:tc>
          <w:tcPr>
            <w:tcW w:w="2361.75"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Промежуточный контроль</w:t>
            </w:r>
          </w:p>
        </w:tc>
        <w:tc>
          <w:tcPr>
            <w:tcW w:w="5228.2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Часов</w:t>
            </w:r>
          </w:p>
        </w:tc>
        <w:tc>
          <w:tcPr>
            <w:tcW w:w="1086"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З.е.</w:t>
            </w:r>
          </w:p>
        </w:tc>
        <w:tc>
          <w:tcPr>
            <w:tcW w:w="2143" w:type="dxa"/>
          </w:tcPr>
          <w:p/>
        </w:tc>
      </w:tr>
      <w:tr>
        <w:trPr>
          <w:trHeight w:hRule="exact" w:val="279.5938"/>
        </w:trPr>
        <w:tc>
          <w:tcPr>
            <w:tcW w:w="2361.7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944.25"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Всего за семестр</w:t>
            </w:r>
          </w:p>
        </w:tc>
        <w:tc>
          <w:tcPr>
            <w:tcW w:w="2944.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Контактная работа .(по уч.зан.)</w:t>
            </w:r>
          </w:p>
        </w:tc>
        <w:tc>
          <w:tcPr>
            <w:tcW w:w="1369.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Самостоятель ная работа</w:t>
            </w:r>
          </w:p>
          <w:p>
            <w:pPr>
              <w:jc w:val="center"/>
              <w:spacing w:after="0" w:line="240" w:lineRule="auto"/>
              <w:rPr>
                <w:sz w:val="19"/>
                <w:szCs w:val="19"/>
              </w:rPr>
            </w:pPr>
            <w:r>
              <w:rPr>
                <w:rFonts w:ascii="Times New Roman" w:hAnsi="Times New Roman" w:cs="Times New Roman"/>
                <w:color w:val="#000000"/>
                <w:sz w:val="19"/>
                <w:szCs w:val="19"/>
              </w:rPr>
              <w:t> в том числе подготовка контрольных и курсовых</w:t>
            </w:r>
          </w:p>
        </w:tc>
        <w:tc>
          <w:tcPr>
            <w:tcW w:w="1086"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2143" w:type="dxa"/>
          </w:tcPr>
          <w:p/>
        </w:tc>
      </w:tr>
      <w:tr>
        <w:trPr>
          <w:trHeight w:hRule="exact" w:val="1386.505"/>
        </w:trPr>
        <w:tc>
          <w:tcPr>
            <w:tcW w:w="2361.7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944.2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80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Всего</w:t>
            </w:r>
          </w:p>
        </w:tc>
        <w:tc>
          <w:tcPr>
            <w:tcW w:w="80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Лекции</w:t>
            </w:r>
          </w:p>
        </w:tc>
        <w:tc>
          <w:tcPr>
            <w:tcW w:w="136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Практические занятия,</w:t>
            </w:r>
          </w:p>
          <w:p>
            <w:pPr>
              <w:jc w:val="center"/>
              <w:spacing w:after="0" w:line="240" w:lineRule="auto"/>
              <w:rPr>
                <w:sz w:val="19"/>
                <w:szCs w:val="19"/>
              </w:rPr>
            </w:pPr>
            <w:r>
              <w:rPr>
                <w:rFonts w:ascii="Times New Roman" w:hAnsi="Times New Roman" w:cs="Times New Roman"/>
                <w:color w:val="#000000"/>
                <w:sz w:val="19"/>
                <w:szCs w:val="19"/>
              </w:rPr>
              <w:t> включая курсовое проектировани е</w:t>
            </w:r>
          </w:p>
        </w:tc>
        <w:tc>
          <w:tcPr>
            <w:tcW w:w="1369.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1086"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2143" w:type="dxa"/>
          </w:tcPr>
          <w:p/>
        </w:tc>
      </w:tr>
      <w:tr>
        <w:trPr>
          <w:trHeight w:hRule="exact" w:val="279.5943"/>
        </w:trPr>
        <w:tc>
          <w:tcPr>
            <w:tcW w:w="8646"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Семестр 7</w:t>
            </w:r>
          </w:p>
        </w:tc>
        <w:tc>
          <w:tcPr>
            <w:tcW w:w="2143" w:type="dxa"/>
          </w:tcPr>
          <w:p/>
        </w:tc>
      </w:tr>
      <w:tr>
        <w:trPr>
          <w:trHeight w:hRule="exact" w:val="279.5934"/>
        </w:trPr>
        <w:tc>
          <w:tcPr>
            <w:tcW w:w="23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Экзамен</w:t>
            </w:r>
          </w:p>
        </w:tc>
        <w:tc>
          <w:tcPr>
            <w:tcW w:w="944.2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180</w:t>
            </w:r>
          </w:p>
        </w:tc>
        <w:tc>
          <w:tcPr>
            <w:tcW w:w="80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56</w:t>
            </w:r>
          </w:p>
        </w:tc>
        <w:tc>
          <w:tcPr>
            <w:tcW w:w="80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28</w:t>
            </w:r>
          </w:p>
        </w:tc>
        <w:tc>
          <w:tcPr>
            <w:tcW w:w="136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28</w:t>
            </w:r>
          </w:p>
        </w:tc>
        <w:tc>
          <w:tcPr>
            <w:tcW w:w="136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88</w:t>
            </w:r>
          </w:p>
        </w:tc>
        <w:tc>
          <w:tcPr>
            <w:tcW w:w="108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2143" w:type="dxa"/>
          </w:tcPr>
          <w:p/>
        </w:tc>
      </w:tr>
      <w:tr>
        <w:trPr>
          <w:trHeight w:hRule="exact" w:val="277.8304"/>
        </w:trPr>
        <w:tc>
          <w:tcPr>
            <w:tcW w:w="1985" w:type="dxa"/>
          </w:tcPr>
          <w:p/>
        </w:tc>
        <w:tc>
          <w:tcPr>
            <w:tcW w:w="363" w:type="dxa"/>
          </w:tcPr>
          <w:p/>
        </w:tc>
        <w:tc>
          <w:tcPr>
            <w:tcW w:w="773" w:type="dxa"/>
          </w:tcPr>
          <w:p/>
        </w:tc>
        <w:tc>
          <w:tcPr>
            <w:tcW w:w="159" w:type="dxa"/>
          </w:tcPr>
          <w:p/>
        </w:tc>
        <w:tc>
          <w:tcPr>
            <w:tcW w:w="789" w:type="dxa"/>
          </w:tcPr>
          <w:p/>
        </w:tc>
        <w:tc>
          <w:tcPr>
            <w:tcW w:w="789" w:type="dxa"/>
          </w:tcPr>
          <w:p/>
        </w:tc>
        <w:tc>
          <w:tcPr>
            <w:tcW w:w="1356" w:type="dxa"/>
          </w:tcPr>
          <w:p/>
        </w:tc>
        <w:tc>
          <w:tcPr>
            <w:tcW w:w="1355" w:type="dxa"/>
          </w:tcPr>
          <w:p/>
        </w:tc>
        <w:tc>
          <w:tcPr>
            <w:tcW w:w="1072" w:type="dxa"/>
          </w:tcPr>
          <w:p/>
        </w:tc>
        <w:tc>
          <w:tcPr>
            <w:tcW w:w="2143" w:type="dxa"/>
          </w:tcPr>
          <w:p/>
        </w:tc>
      </w:tr>
      <w:tr>
        <w:trPr>
          <w:trHeight w:hRule="exact" w:val="285.1804"/>
        </w:trPr>
        <w:tc>
          <w:tcPr>
            <w:tcW w:w="10788" w:type="dxa"/>
            <w:gridSpan w:val="10"/>
            <w:tcBorders>
</w:tcBorders>
            <w:shd w:val="clear" w:color="#000000" w:fill="#FFFFFF"/>
            <w:vAlign w:val="center"/>
            <w:tcMar>
              <w:left w:w="34" w:type="dxa"/>
              <w:right w:w="34" w:type="dxa"/>
            </w:tcMar>
          </w:tcPr>
          <w:p>
            <w:pPr>
              <w:jc w:val="center"/>
              <w:ind w:firstLine="756"/>
              <w:spacing w:after="0" w:line="240" w:lineRule="auto"/>
              <w:rPr>
                <w:sz w:val="24"/>
                <w:szCs w:val="24"/>
              </w:rPr>
            </w:pPr>
            <w:r>
              <w:rPr>
                <w:rFonts w:ascii="Times New Roman" w:hAnsi="Times New Roman" w:cs="Times New Roman"/>
                <w:b/>
                <w:color w:val="#000000"/>
                <w:sz w:val="24"/>
                <w:szCs w:val="24"/>
              </w:rPr>
              <w:t>4.ПЛАНИРУЕМЫЕ</w:t>
            </w:r>
            <w:r>
              <w:rPr/>
              <w:t xml:space="preserve"> </w:t>
            </w:r>
            <w:r>
              <w:rPr>
                <w:rFonts w:ascii="Times New Roman" w:hAnsi="Times New Roman" w:cs="Times New Roman"/>
                <w:b/>
                <w:color w:val="#000000"/>
                <w:sz w:val="24"/>
                <w:szCs w:val="24"/>
              </w:rPr>
              <w:t>РЕЗУЛЬТАТЫ</w:t>
            </w:r>
            <w:r>
              <w:rPr/>
              <w:t xml:space="preserve"> </w:t>
            </w:r>
            <w:r>
              <w:rPr>
                <w:rFonts w:ascii="Times New Roman" w:hAnsi="Times New Roman" w:cs="Times New Roman"/>
                <w:b/>
                <w:color w:val="#000000"/>
                <w:sz w:val="24"/>
                <w:szCs w:val="24"/>
              </w:rPr>
              <w:t>ОСВОЕНИЯ</w:t>
            </w:r>
            <w:r>
              <w:rPr/>
              <w:t xml:space="preserve"> </w:t>
            </w:r>
            <w:r>
              <w:rPr>
                <w:rFonts w:ascii="Times New Roman" w:hAnsi="Times New Roman" w:cs="Times New Roman"/>
                <w:b/>
                <w:color w:val="#000000"/>
                <w:sz w:val="24"/>
                <w:szCs w:val="24"/>
              </w:rPr>
              <w:t>ОПОП</w:t>
            </w:r>
            <w:r>
              <w:rPr/>
              <w:t xml:space="preserve"> </w:t>
            </w:r>
          </w:p>
        </w:tc>
      </w:tr>
      <w:tr>
        <w:trPr>
          <w:trHeight w:hRule="exact" w:val="555.6589"/>
        </w:trPr>
        <w:tc>
          <w:tcPr>
            <w:tcW w:w="10788" w:type="dxa"/>
            <w:gridSpan w:val="10"/>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В результате освоения ОПОП у выпускника должны быть сформированы компетенции, установленные в соответствии ФГОС ВО.</w:t>
            </w:r>
          </w:p>
        </w:tc>
      </w:tr>
      <w:tr>
        <w:trPr>
          <w:trHeight w:hRule="exact" w:val="277.8304"/>
        </w:trPr>
        <w:tc>
          <w:tcPr>
            <w:tcW w:w="10788" w:type="dxa"/>
            <w:gridSpan w:val="10"/>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Профессиональные компетенции (ПК)</w:t>
            </w:r>
          </w:p>
        </w:tc>
      </w:tr>
      <w:tr>
        <w:trPr>
          <w:trHeight w:hRule="exact" w:val="965.0544"/>
        </w:trPr>
        <w:tc>
          <w:tcPr>
            <w:tcW w:w="3133.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Шифр и наименование компетенции</w:t>
            </w:r>
          </w:p>
        </w:tc>
        <w:tc>
          <w:tcPr>
            <w:tcW w:w="7669.5" w:type="dxa"/>
            <w:gridSpan w:val="7"/>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Индикаторы достижения компетенций</w:t>
            </w:r>
          </w:p>
        </w:tc>
      </w:tr>
      <w:tr>
        <w:trPr>
          <w:trHeight w:hRule="exact" w:val="285.1812"/>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организационно-управленческий</w:t>
            </w:r>
          </w:p>
        </w:tc>
      </w:tr>
      <w:tr>
        <w:trPr>
          <w:trHeight w:hRule="exact" w:val="1907.912"/>
        </w:trPr>
        <w:tc>
          <w:tcPr>
            <w:tcW w:w="3133.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ПК-4 Согласование с заказчиком показателей эффективности и бюджета кампании по продвижению в информационно- телекоммуникационной сети «Интернет»</w:t>
            </w:r>
          </w:p>
        </w:tc>
        <w:tc>
          <w:tcPr>
            <w:tcW w:w="7669.5"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ИД-1.ПК-4 Знать:</w:t>
            </w:r>
          </w:p>
          <w:p>
            <w:pPr>
              <w:jc w:val="both"/>
              <w:spacing w:after="0" w:line="240" w:lineRule="auto"/>
              <w:rPr>
                <w:sz w:val="24"/>
                <w:szCs w:val="24"/>
              </w:rPr>
            </w:pPr>
            <w:r>
              <w:rPr>
                <w:rFonts w:ascii="Times New Roman" w:hAnsi="Times New Roman" w:cs="Times New Roman"/>
                <w:color w:val="#000000"/>
                <w:sz w:val="24"/>
                <w:szCs w:val="24"/>
              </w:rPr>
              <w:t> Принципы и методы проведения деловых переговоров</w:t>
            </w:r>
          </w:p>
          <w:p>
            <w:pPr>
              <w:jc w:val="both"/>
              <w:spacing w:after="0" w:line="240" w:lineRule="auto"/>
              <w:rPr>
                <w:sz w:val="24"/>
                <w:szCs w:val="24"/>
              </w:rPr>
            </w:pPr>
            <w:r>
              <w:rPr>
                <w:rFonts w:ascii="Times New Roman" w:hAnsi="Times New Roman" w:cs="Times New Roman"/>
                <w:color w:val="#000000"/>
                <w:sz w:val="24"/>
                <w:szCs w:val="24"/>
              </w:rPr>
              <w:t> Основы эффективной коммуникации</w:t>
            </w:r>
          </w:p>
          <w:p>
            <w:pPr>
              <w:jc w:val="both"/>
              <w:spacing w:after="0" w:line="240" w:lineRule="auto"/>
              <w:rPr>
                <w:sz w:val="24"/>
                <w:szCs w:val="24"/>
              </w:rPr>
            </w:pPr>
            <w:r>
              <w:rPr>
                <w:rFonts w:ascii="Times New Roman" w:hAnsi="Times New Roman" w:cs="Times New Roman"/>
                <w:color w:val="#000000"/>
                <w:sz w:val="24"/>
                <w:szCs w:val="24"/>
              </w:rPr>
              <w:t> Современные правила и стандарты составления технической документации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52"/>
        <w:gridCol w:w="607"/>
        <w:gridCol w:w="1559"/>
        <w:gridCol w:w="567"/>
        <w:gridCol w:w="1758"/>
        <w:gridCol w:w="805"/>
        <w:gridCol w:w="808"/>
        <w:gridCol w:w="893"/>
        <w:gridCol w:w="697"/>
        <w:gridCol w:w="196"/>
        <w:gridCol w:w="752"/>
        <w:gridCol w:w="1179"/>
      </w:tblGrid>
      <w:tr>
        <w:trPr>
          <w:trHeight w:hRule="exact" w:val="1931.433"/>
        </w:trPr>
        <w:tc>
          <w:tcPr>
            <w:tcW w:w="3133.5" w:type="dxa"/>
            <w:gridSpan w:val="3"/>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ПК-4 Согласование с заказчиком показателей эффективности и бюджета кампании по продвижению в информационно- телекоммуникационной сети «Интернет»</w:t>
            </w:r>
          </w:p>
        </w:tc>
        <w:tc>
          <w:tcPr>
            <w:tcW w:w="7669.5"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ИД-2.ПК-4 Уметь:</w:t>
            </w:r>
          </w:p>
          <w:p>
            <w:pPr>
              <w:jc w:val="both"/>
              <w:spacing w:after="0" w:line="240" w:lineRule="auto"/>
              <w:rPr>
                <w:sz w:val="24"/>
                <w:szCs w:val="24"/>
              </w:rPr>
            </w:pPr>
            <w:r>
              <w:rPr>
                <w:rFonts w:ascii="Times New Roman" w:hAnsi="Times New Roman" w:cs="Times New Roman"/>
                <w:color w:val="#000000"/>
                <w:sz w:val="24"/>
                <w:szCs w:val="24"/>
              </w:rPr>
              <w:t> Обосновывать свою точку зрения</w:t>
            </w:r>
          </w:p>
          <w:p>
            <w:pPr>
              <w:jc w:val="both"/>
              <w:spacing w:after="0" w:line="240" w:lineRule="auto"/>
              <w:rPr>
                <w:sz w:val="24"/>
                <w:szCs w:val="24"/>
              </w:rPr>
            </w:pPr>
            <w:r>
              <w:rPr>
                <w:rFonts w:ascii="Times New Roman" w:hAnsi="Times New Roman" w:cs="Times New Roman"/>
                <w:color w:val="#000000"/>
                <w:sz w:val="24"/>
                <w:szCs w:val="24"/>
              </w:rPr>
              <w:t> Проводить переговоры</w:t>
            </w:r>
          </w:p>
          <w:p>
            <w:pPr>
              <w:jc w:val="both"/>
              <w:spacing w:after="0" w:line="240" w:lineRule="auto"/>
              <w:rPr>
                <w:sz w:val="24"/>
                <w:szCs w:val="24"/>
              </w:rPr>
            </w:pPr>
            <w:r>
              <w:rPr>
                <w:rFonts w:ascii="Times New Roman" w:hAnsi="Times New Roman" w:cs="Times New Roman"/>
                <w:color w:val="#000000"/>
                <w:sz w:val="24"/>
                <w:szCs w:val="24"/>
              </w:rPr>
              <w:t> Составлять аналитические записки</w:t>
            </w:r>
          </w:p>
          <w:p>
            <w:pPr>
              <w:jc w:val="both"/>
              <w:spacing w:after="0" w:line="240" w:lineRule="auto"/>
              <w:rPr>
                <w:sz w:val="24"/>
                <w:szCs w:val="24"/>
              </w:rPr>
            </w:pPr>
            <w:r>
              <w:rPr>
                <w:rFonts w:ascii="Times New Roman" w:hAnsi="Times New Roman" w:cs="Times New Roman"/>
                <w:color w:val="#000000"/>
                <w:sz w:val="24"/>
                <w:szCs w:val="24"/>
              </w:rPr>
              <w:t> Использовать профессиональные системы, программы и сервисы для формирования бюджета</w:t>
            </w:r>
          </w:p>
        </w:tc>
      </w:tr>
      <w:tr>
        <w:trPr>
          <w:trHeight w:hRule="exact" w:val="2472.393"/>
        </w:trPr>
        <w:tc>
          <w:tcPr>
            <w:tcW w:w="3133.5" w:type="dxa"/>
            <w:gridSpan w:val="3"/>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c>
          <w:tcPr>
            <w:tcW w:w="7669.5"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ИД-3.ПК-4 Иметь практический опыт:</w:t>
            </w:r>
          </w:p>
          <w:p>
            <w:pPr>
              <w:jc w:val="both"/>
              <w:spacing w:after="0" w:line="240" w:lineRule="auto"/>
              <w:rPr>
                <w:sz w:val="24"/>
                <w:szCs w:val="24"/>
              </w:rPr>
            </w:pPr>
            <w:r>
              <w:rPr>
                <w:rFonts w:ascii="Times New Roman" w:hAnsi="Times New Roman" w:cs="Times New Roman"/>
                <w:color w:val="#000000"/>
                <w:sz w:val="24"/>
                <w:szCs w:val="24"/>
              </w:rPr>
              <w:t> Согласование показателей эффективности и стратегии продвижения с заказчиком</w:t>
            </w:r>
          </w:p>
          <w:p>
            <w:pPr>
              <w:jc w:val="both"/>
              <w:spacing w:after="0" w:line="240" w:lineRule="auto"/>
              <w:rPr>
                <w:sz w:val="24"/>
                <w:szCs w:val="24"/>
              </w:rPr>
            </w:pPr>
            <w:r>
              <w:rPr>
                <w:rFonts w:ascii="Times New Roman" w:hAnsi="Times New Roman" w:cs="Times New Roman"/>
                <w:color w:val="#000000"/>
                <w:sz w:val="24"/>
                <w:szCs w:val="24"/>
              </w:rPr>
              <w:t> Формирование бюджета на продвижение в информационно- телекоммуникационной сети «Интернет»</w:t>
            </w:r>
          </w:p>
          <w:p>
            <w:pPr>
              <w:jc w:val="both"/>
              <w:spacing w:after="0" w:line="240" w:lineRule="auto"/>
              <w:rPr>
                <w:sz w:val="24"/>
                <w:szCs w:val="24"/>
              </w:rPr>
            </w:pPr>
            <w:r>
              <w:rPr>
                <w:rFonts w:ascii="Times New Roman" w:hAnsi="Times New Roman" w:cs="Times New Roman"/>
                <w:color w:val="#000000"/>
                <w:sz w:val="24"/>
                <w:szCs w:val="24"/>
              </w:rPr>
              <w:t> Распределение бюджета на продвижение в информационно- телекоммуникационной сети «Интернет» между различными каналами продвижения</w:t>
            </w:r>
          </w:p>
        </w:tc>
      </w:tr>
      <w:tr>
        <w:trPr>
          <w:trHeight w:hRule="exact" w:val="277.8299"/>
        </w:trPr>
        <w:tc>
          <w:tcPr>
            <w:tcW w:w="953" w:type="dxa"/>
          </w:tcPr>
          <w:p/>
        </w:tc>
        <w:tc>
          <w:tcPr>
            <w:tcW w:w="608" w:type="dxa"/>
          </w:tcPr>
          <w:p/>
        </w:tc>
        <w:tc>
          <w:tcPr>
            <w:tcW w:w="1560" w:type="dxa"/>
          </w:tcPr>
          <w:p/>
        </w:tc>
        <w:tc>
          <w:tcPr>
            <w:tcW w:w="568" w:type="dxa"/>
          </w:tcPr>
          <w:p/>
        </w:tc>
        <w:tc>
          <w:tcPr>
            <w:tcW w:w="1759" w:type="dxa"/>
          </w:tcPr>
          <w:p/>
        </w:tc>
        <w:tc>
          <w:tcPr>
            <w:tcW w:w="806" w:type="dxa"/>
          </w:tcPr>
          <w:p/>
        </w:tc>
        <w:tc>
          <w:tcPr>
            <w:tcW w:w="809" w:type="dxa"/>
          </w:tcPr>
          <w:p/>
        </w:tc>
        <w:tc>
          <w:tcPr>
            <w:tcW w:w="894" w:type="dxa"/>
          </w:tcPr>
          <w:p/>
        </w:tc>
        <w:tc>
          <w:tcPr>
            <w:tcW w:w="698" w:type="dxa"/>
          </w:tcPr>
          <w:p/>
        </w:tc>
        <w:tc>
          <w:tcPr>
            <w:tcW w:w="197" w:type="dxa"/>
          </w:tcPr>
          <w:p/>
        </w:tc>
        <w:tc>
          <w:tcPr>
            <w:tcW w:w="753" w:type="dxa"/>
          </w:tcPr>
          <w:p/>
        </w:tc>
        <w:tc>
          <w:tcPr>
            <w:tcW w:w="1180" w:type="dxa"/>
          </w:tcPr>
          <w:p/>
        </w:tc>
      </w:tr>
      <w:tr>
        <w:trPr>
          <w:trHeight w:hRule="exact" w:val="285.1799"/>
        </w:trPr>
        <w:tc>
          <w:tcPr>
            <w:tcW w:w="10788" w:type="dxa"/>
            <w:gridSpan w:val="12"/>
            <w:tcBorders>
</w:tcBorders>
            <w:shd w:val="clear" w:color="#000000" w:fill="#FFFFFF"/>
            <w:vAlign w:val="center"/>
            <w:tcMar>
              <w:left w:w="34" w:type="dxa"/>
              <w:right w:w="34" w:type="dxa"/>
            </w:tcMar>
          </w:tcPr>
          <w:p>
            <w:pPr>
              <w:jc w:val="center"/>
              <w:ind w:firstLine="756"/>
              <w:spacing w:after="0" w:line="240" w:lineRule="auto"/>
              <w:rPr>
                <w:sz w:val="24"/>
                <w:szCs w:val="24"/>
              </w:rPr>
            </w:pPr>
            <w:r>
              <w:rPr>
                <w:rFonts w:ascii="Times New Roman" w:hAnsi="Times New Roman" w:cs="Times New Roman"/>
                <w:b/>
                <w:color w:val="#000000"/>
                <w:sz w:val="24"/>
                <w:szCs w:val="24"/>
              </w:rPr>
              <w:t>5.</w:t>
            </w:r>
            <w:r>
              <w:rPr/>
              <w:t xml:space="preserve"> </w:t>
            </w:r>
            <w:r>
              <w:rPr>
                <w:rFonts w:ascii="Times New Roman" w:hAnsi="Times New Roman" w:cs="Times New Roman"/>
                <w:b/>
                <w:color w:val="#000000"/>
                <w:sz w:val="24"/>
                <w:szCs w:val="24"/>
              </w:rPr>
              <w:t>ТЕМАТИЧЕСКИЙ</w:t>
            </w:r>
            <w:r>
              <w:rPr/>
              <w:t xml:space="preserve"> </w:t>
            </w:r>
            <w:r>
              <w:rPr>
                <w:rFonts w:ascii="Times New Roman" w:hAnsi="Times New Roman" w:cs="Times New Roman"/>
                <w:b/>
                <w:color w:val="#000000"/>
                <w:sz w:val="24"/>
                <w:szCs w:val="24"/>
              </w:rPr>
              <w:t>ПЛАН</w:t>
            </w:r>
            <w:r>
              <w:rPr/>
              <w:t xml:space="preserve"> </w:t>
            </w:r>
          </w:p>
        </w:tc>
      </w:tr>
      <w:tr>
        <w:trPr>
          <w:trHeight w:hRule="exact" w:val="409.3951"/>
        </w:trPr>
        <w:tc>
          <w:tcPr>
            <w:tcW w:w="967.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6"/>
                <w:szCs w:val="16"/>
              </w:rPr>
            </w:pPr>
            <w:r>
              <w:rPr>
                <w:rFonts w:ascii="Times New Roman" w:hAnsi="Times New Roman" w:cs="Times New Roman"/>
                <w:color w:val="#000000"/>
                <w:sz w:val="16"/>
                <w:szCs w:val="16"/>
              </w:rPr>
              <w:t> Тема</w:t>
            </w:r>
          </w:p>
        </w:tc>
        <w:tc>
          <w:tcPr>
            <w:tcW w:w="9830.55" w:type="dxa"/>
            <w:gridSpan w:val="11"/>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000000"/>
                <w:sz w:val="16"/>
                <w:szCs w:val="16"/>
              </w:rPr>
              <w:t> Часов</w:t>
            </w:r>
          </w:p>
        </w:tc>
      </w:tr>
      <w:tr>
        <w:trPr>
          <w:trHeight w:hRule="exact" w:val="388.9619"/>
        </w:trPr>
        <w:tc>
          <w:tcPr>
            <w:tcW w:w="967.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4505.7" w:type="dxa"/>
            <w:gridSpan w:val="4"/>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6"/>
                <w:szCs w:val="16"/>
              </w:rPr>
            </w:pPr>
            <w:r>
              <w:rPr>
                <w:rFonts w:ascii="Times New Roman" w:hAnsi="Times New Roman" w:cs="Times New Roman"/>
                <w:color w:val="#000000"/>
                <w:sz w:val="16"/>
                <w:szCs w:val="16"/>
              </w:rPr>
              <w:t> Наименование темы</w:t>
            </w:r>
          </w:p>
        </w:tc>
        <w:tc>
          <w:tcPr>
            <w:tcW w:w="820.2"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6"/>
                <w:szCs w:val="16"/>
              </w:rPr>
            </w:pPr>
            <w:r>
              <w:rPr>
                <w:rFonts w:ascii="Times New Roman" w:hAnsi="Times New Roman" w:cs="Times New Roman"/>
                <w:color w:val="#000000"/>
                <w:sz w:val="16"/>
                <w:szCs w:val="16"/>
              </w:rPr>
              <w:t> Всего</w:t>
            </w:r>
          </w:p>
          <w:p>
            <w:pPr>
              <w:jc w:val="center"/>
              <w:spacing w:after="0" w:line="240" w:lineRule="auto"/>
              <w:rPr>
                <w:sz w:val="16"/>
                <w:szCs w:val="16"/>
              </w:rPr>
            </w:pPr>
            <w:r>
              <w:rPr>
                <w:rFonts w:ascii="Times New Roman" w:hAnsi="Times New Roman" w:cs="Times New Roman"/>
                <w:color w:val="#000000"/>
                <w:sz w:val="16"/>
                <w:szCs w:val="16"/>
              </w:rPr>
              <w:t> часов</w:t>
            </w:r>
          </w:p>
        </w:tc>
        <w:tc>
          <w:tcPr>
            <w:tcW w:w="2609.1"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6"/>
                <w:szCs w:val="16"/>
              </w:rPr>
            </w:pPr>
            <w:r>
              <w:rPr>
                <w:rFonts w:ascii="Times New Roman" w:hAnsi="Times New Roman" w:cs="Times New Roman"/>
                <w:color w:val="#000000"/>
                <w:sz w:val="16"/>
                <w:szCs w:val="16"/>
              </w:rPr>
              <w:t> Контактная работа .(по уч.зан.)</w:t>
            </w:r>
          </w:p>
        </w:tc>
        <w:tc>
          <w:tcPr>
            <w:tcW w:w="766.8"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6"/>
                <w:szCs w:val="16"/>
              </w:rPr>
            </w:pPr>
            <w:r>
              <w:rPr>
                <w:rFonts w:ascii="Times New Roman" w:hAnsi="Times New Roman" w:cs="Times New Roman"/>
                <w:color w:val="#000000"/>
                <w:sz w:val="16"/>
                <w:szCs w:val="16"/>
              </w:rPr>
              <w:t> Самост. работа</w:t>
            </w:r>
          </w:p>
        </w:tc>
        <w:tc>
          <w:tcPr>
            <w:tcW w:w="1188.7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6"/>
                <w:szCs w:val="16"/>
              </w:rPr>
            </w:pPr>
            <w:r>
              <w:rPr>
                <w:rFonts w:ascii="Times New Roman" w:hAnsi="Times New Roman" w:cs="Times New Roman"/>
                <w:color w:val="#000000"/>
                <w:sz w:val="16"/>
                <w:szCs w:val="16"/>
              </w:rPr>
              <w:t> Контроль самостоятельн ой работы</w:t>
            </w:r>
          </w:p>
        </w:tc>
      </w:tr>
      <w:tr>
        <w:trPr>
          <w:trHeight w:hRule="exact" w:val="666.7922"/>
        </w:trPr>
        <w:tc>
          <w:tcPr>
            <w:tcW w:w="967.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4505.7" w:type="dxa"/>
            <w:gridSpan w:val="4"/>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820.2"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823.2"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6"/>
                <w:szCs w:val="16"/>
              </w:rPr>
            </w:pPr>
            <w:r>
              <w:rPr>
                <w:rFonts w:ascii="Times New Roman" w:hAnsi="Times New Roman" w:cs="Times New Roman"/>
                <w:color w:val="#000000"/>
                <w:sz w:val="16"/>
                <w:szCs w:val="16"/>
              </w:rPr>
              <w:t> Лекции</w:t>
            </w:r>
          </w:p>
        </w:tc>
        <w:tc>
          <w:tcPr>
            <w:tcW w:w="907.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6"/>
                <w:szCs w:val="16"/>
              </w:rPr>
            </w:pPr>
            <w:r>
              <w:rPr>
                <w:rFonts w:ascii="Times New Roman" w:hAnsi="Times New Roman" w:cs="Times New Roman"/>
                <w:color w:val="#000000"/>
                <w:sz w:val="16"/>
                <w:szCs w:val="16"/>
              </w:rPr>
              <w:t> Лаборатор ные</w:t>
            </w:r>
          </w:p>
        </w:tc>
        <w:tc>
          <w:tcPr>
            <w:tcW w:w="907.9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6"/>
                <w:szCs w:val="16"/>
              </w:rPr>
            </w:pPr>
            <w:r>
              <w:rPr>
                <w:rFonts w:ascii="Times New Roman" w:hAnsi="Times New Roman" w:cs="Times New Roman"/>
                <w:color w:val="#000000"/>
                <w:sz w:val="16"/>
                <w:szCs w:val="16"/>
              </w:rPr>
              <w:t> Практичес кие занятия</w:t>
            </w:r>
          </w:p>
        </w:tc>
        <w:tc>
          <w:tcPr>
            <w:tcW w:w="766.8"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1188.7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88.9619"/>
        </w:trPr>
        <w:tc>
          <w:tcPr>
            <w:tcW w:w="5458.2"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 7</w:t>
            </w:r>
          </w:p>
        </w:tc>
        <w:tc>
          <w:tcPr>
            <w:tcW w:w="820.2"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c>
          <w:tcPr>
            <w:tcW w:w="823.2"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907.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907.9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766.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188.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r>
      <w:tr>
        <w:trPr>
          <w:trHeight w:hRule="exact" w:val="585.0598"/>
        </w:trPr>
        <w:tc>
          <w:tcPr>
            <w:tcW w:w="96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4505.7"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Социальная сфера как объект маркетинговой деятельности</w:t>
            </w:r>
          </w:p>
        </w:tc>
        <w:tc>
          <w:tcPr>
            <w:tcW w:w="820.2"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c>
          <w:tcPr>
            <w:tcW w:w="823.2"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907.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907.9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766.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c>
          <w:tcPr>
            <w:tcW w:w="1188.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r>
      <w:tr>
        <w:trPr>
          <w:trHeight w:hRule="exact" w:val="333.984"/>
        </w:trPr>
        <w:tc>
          <w:tcPr>
            <w:tcW w:w="96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4505.7"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Маркетинг в сфере образования</w:t>
            </w:r>
          </w:p>
        </w:tc>
        <w:tc>
          <w:tcPr>
            <w:tcW w:w="820.2"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c>
          <w:tcPr>
            <w:tcW w:w="823.2"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907.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907.9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766.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c>
          <w:tcPr>
            <w:tcW w:w="1188.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r>
      <w:tr>
        <w:trPr>
          <w:trHeight w:hRule="exact" w:val="333.9836"/>
        </w:trPr>
        <w:tc>
          <w:tcPr>
            <w:tcW w:w="96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4505.7"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Маркетинг в сфере здравоохранения</w:t>
            </w:r>
          </w:p>
        </w:tc>
        <w:tc>
          <w:tcPr>
            <w:tcW w:w="820.2"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c>
          <w:tcPr>
            <w:tcW w:w="823.2"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907.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907.9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766.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c>
          <w:tcPr>
            <w:tcW w:w="1188.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r>
      <w:tr>
        <w:trPr>
          <w:trHeight w:hRule="exact" w:val="333.9845"/>
        </w:trPr>
        <w:tc>
          <w:tcPr>
            <w:tcW w:w="96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4505.7"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Маркетинг в сфере культуры и досуга</w:t>
            </w:r>
          </w:p>
        </w:tc>
        <w:tc>
          <w:tcPr>
            <w:tcW w:w="820.2"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c>
          <w:tcPr>
            <w:tcW w:w="823.2"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907.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907.9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766.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c>
          <w:tcPr>
            <w:tcW w:w="1188.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r>
      <w:tr>
        <w:trPr>
          <w:trHeight w:hRule="exact" w:val="333.9845"/>
        </w:trPr>
        <w:tc>
          <w:tcPr>
            <w:tcW w:w="96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4505.7"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Маркетинг территории</w:t>
            </w:r>
          </w:p>
        </w:tc>
        <w:tc>
          <w:tcPr>
            <w:tcW w:w="820.2"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c>
          <w:tcPr>
            <w:tcW w:w="823.2"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907.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907.9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766.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c>
          <w:tcPr>
            <w:tcW w:w="1188.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r>
      <w:tr>
        <w:trPr>
          <w:trHeight w:hRule="exact" w:val="277.8304"/>
        </w:trPr>
        <w:tc>
          <w:tcPr>
            <w:tcW w:w="953" w:type="dxa"/>
          </w:tcPr>
          <w:p/>
        </w:tc>
        <w:tc>
          <w:tcPr>
            <w:tcW w:w="608" w:type="dxa"/>
          </w:tcPr>
          <w:p/>
        </w:tc>
        <w:tc>
          <w:tcPr>
            <w:tcW w:w="1560" w:type="dxa"/>
          </w:tcPr>
          <w:p/>
        </w:tc>
        <w:tc>
          <w:tcPr>
            <w:tcW w:w="568" w:type="dxa"/>
          </w:tcPr>
          <w:p/>
        </w:tc>
        <w:tc>
          <w:tcPr>
            <w:tcW w:w="1759" w:type="dxa"/>
          </w:tcPr>
          <w:p/>
        </w:tc>
        <w:tc>
          <w:tcPr>
            <w:tcW w:w="806" w:type="dxa"/>
          </w:tcPr>
          <w:p/>
        </w:tc>
        <w:tc>
          <w:tcPr>
            <w:tcW w:w="809" w:type="dxa"/>
          </w:tcPr>
          <w:p/>
        </w:tc>
        <w:tc>
          <w:tcPr>
            <w:tcW w:w="894" w:type="dxa"/>
          </w:tcPr>
          <w:p/>
        </w:tc>
        <w:tc>
          <w:tcPr>
            <w:tcW w:w="698" w:type="dxa"/>
          </w:tcPr>
          <w:p/>
        </w:tc>
        <w:tc>
          <w:tcPr>
            <w:tcW w:w="197" w:type="dxa"/>
          </w:tcPr>
          <w:p/>
        </w:tc>
        <w:tc>
          <w:tcPr>
            <w:tcW w:w="753" w:type="dxa"/>
          </w:tcPr>
          <w:p/>
        </w:tc>
        <w:tc>
          <w:tcPr>
            <w:tcW w:w="1180" w:type="dxa"/>
          </w:tcPr>
          <w:p/>
        </w:tc>
      </w:tr>
      <w:tr>
        <w:trPr>
          <w:trHeight w:hRule="exact" w:val="555.6598"/>
        </w:trPr>
        <w:tc>
          <w:tcPr>
            <w:tcW w:w="10788" w:type="dxa"/>
            <w:gridSpan w:val="12"/>
            <w:tcBorders>
</w:tcBorders>
            <w:shd w:val="clear" w:color="#000000" w:fill="#FFFFFF"/>
            <w:vAlign w:val="center"/>
            <w:tcMar>
              <w:left w:w="34" w:type="dxa"/>
              <w:right w:w="34" w:type="dxa"/>
            </w:tcMar>
          </w:tcPr>
          <w:p>
            <w:pPr>
              <w:jc w:val="center"/>
              <w:ind w:firstLine="756"/>
              <w:spacing w:after="0" w:line="240" w:lineRule="auto"/>
              <w:rPr>
                <w:sz w:val="24"/>
                <w:szCs w:val="24"/>
              </w:rPr>
            </w:pPr>
            <w:r>
              <w:rPr>
                <w:rFonts w:ascii="Times New Roman" w:hAnsi="Times New Roman" w:cs="Times New Roman"/>
                <w:b/>
                <w:color w:val="#000000"/>
                <w:sz w:val="24"/>
                <w:szCs w:val="24"/>
              </w:rPr>
              <w:t>6.</w:t>
            </w:r>
            <w:r>
              <w:rPr/>
              <w:t xml:space="preserve"> </w:t>
            </w:r>
            <w:r>
              <w:rPr>
                <w:rFonts w:ascii="Times New Roman" w:hAnsi="Times New Roman" w:cs="Times New Roman"/>
                <w:b/>
                <w:color w:val="#000000"/>
                <w:sz w:val="24"/>
                <w:szCs w:val="24"/>
              </w:rPr>
              <w:t>ФОРМЫ</w:t>
            </w:r>
            <w:r>
              <w:rPr/>
              <w:t xml:space="preserve"> </w:t>
            </w:r>
            <w:r>
              <w:rPr>
                <w:rFonts w:ascii="Times New Roman" w:hAnsi="Times New Roman" w:cs="Times New Roman"/>
                <w:b/>
                <w:color w:val="#000000"/>
                <w:sz w:val="24"/>
                <w:szCs w:val="24"/>
              </w:rPr>
              <w:t>ТЕКУЩЕГО</w:t>
            </w:r>
            <w:r>
              <w:rPr/>
              <w:t xml:space="preserve"> </w:t>
            </w:r>
            <w:r>
              <w:rPr>
                <w:rFonts w:ascii="Times New Roman" w:hAnsi="Times New Roman" w:cs="Times New Roman"/>
                <w:b/>
                <w:color w:val="#000000"/>
                <w:sz w:val="24"/>
                <w:szCs w:val="24"/>
              </w:rPr>
              <w:t>КОНТРОЛЯ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ПРОМЕЖУТОЧНОЙ</w:t>
            </w:r>
            <w:r>
              <w:rPr/>
              <w:t xml:space="preserve"> </w:t>
            </w:r>
            <w:r>
              <w:rPr>
                <w:rFonts w:ascii="Times New Roman" w:hAnsi="Times New Roman" w:cs="Times New Roman"/>
                <w:b/>
                <w:color w:val="#000000"/>
                <w:sz w:val="24"/>
                <w:szCs w:val="24"/>
              </w:rPr>
              <w:t>АТТЕСТАЦИИ</w:t>
            </w:r>
            <w:r>
              <w:rPr/>
              <w:t xml:space="preserve"> </w:t>
            </w:r>
          </w:p>
          <w:p>
            <w:pPr>
              <w:jc w:val="center"/>
              <w:ind w:firstLine="756"/>
              <w:spacing w:after="0" w:line="240" w:lineRule="auto"/>
              <w:rPr>
                <w:sz w:val="24"/>
                <w:szCs w:val="24"/>
              </w:rPr>
            </w:pPr>
            <w:r>
              <w:rPr>
                <w:rFonts w:ascii="Times New Roman" w:hAnsi="Times New Roman" w:cs="Times New Roman"/>
                <w:b/>
                <w:color w:val="#000000"/>
                <w:sz w:val="24"/>
                <w:szCs w:val="24"/>
              </w:rPr>
              <w:t>ШКАЛЫ</w:t>
            </w:r>
            <w:r>
              <w:rPr/>
              <w:t xml:space="preserve"> </w:t>
            </w:r>
            <w:r>
              <w:rPr>
                <w:rFonts w:ascii="Times New Roman" w:hAnsi="Times New Roman" w:cs="Times New Roman"/>
                <w:b/>
                <w:color w:val="#000000"/>
                <w:sz w:val="24"/>
                <w:szCs w:val="24"/>
              </w:rPr>
              <w:t>ОЦЕНИВАНИЯ</w:t>
            </w:r>
            <w:r>
              <w:rPr/>
              <w:t xml:space="preserve"> </w:t>
            </w:r>
          </w:p>
        </w:tc>
      </w:tr>
      <w:tr>
        <w:trPr>
          <w:trHeight w:hRule="exact" w:val="277.8295"/>
        </w:trPr>
        <w:tc>
          <w:tcPr>
            <w:tcW w:w="953" w:type="dxa"/>
          </w:tcPr>
          <w:p/>
        </w:tc>
        <w:tc>
          <w:tcPr>
            <w:tcW w:w="608" w:type="dxa"/>
          </w:tcPr>
          <w:p/>
        </w:tc>
        <w:tc>
          <w:tcPr>
            <w:tcW w:w="1560" w:type="dxa"/>
          </w:tcPr>
          <w:p/>
        </w:tc>
        <w:tc>
          <w:tcPr>
            <w:tcW w:w="568" w:type="dxa"/>
          </w:tcPr>
          <w:p/>
        </w:tc>
        <w:tc>
          <w:tcPr>
            <w:tcW w:w="1759" w:type="dxa"/>
          </w:tcPr>
          <w:p/>
        </w:tc>
        <w:tc>
          <w:tcPr>
            <w:tcW w:w="806" w:type="dxa"/>
          </w:tcPr>
          <w:p/>
        </w:tc>
        <w:tc>
          <w:tcPr>
            <w:tcW w:w="809" w:type="dxa"/>
          </w:tcPr>
          <w:p/>
        </w:tc>
        <w:tc>
          <w:tcPr>
            <w:tcW w:w="894" w:type="dxa"/>
          </w:tcPr>
          <w:p/>
        </w:tc>
        <w:tc>
          <w:tcPr>
            <w:tcW w:w="698" w:type="dxa"/>
          </w:tcPr>
          <w:p/>
        </w:tc>
        <w:tc>
          <w:tcPr>
            <w:tcW w:w="197" w:type="dxa"/>
          </w:tcPr>
          <w:p/>
        </w:tc>
        <w:tc>
          <w:tcPr>
            <w:tcW w:w="753" w:type="dxa"/>
          </w:tcPr>
          <w:p/>
        </w:tc>
        <w:tc>
          <w:tcPr>
            <w:tcW w:w="1180" w:type="dxa"/>
          </w:tcPr>
          <w:p/>
        </w:tc>
      </w:tr>
      <w:tr>
        <w:trPr>
          <w:trHeight w:hRule="exact" w:val="585.0598"/>
        </w:trPr>
        <w:tc>
          <w:tcPr>
            <w:tcW w:w="1574.2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Раздел/Тема</w:t>
            </w:r>
          </w:p>
        </w:tc>
        <w:tc>
          <w:tcPr>
            <w:tcW w:w="2141.2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оценочного средства</w:t>
            </w:r>
          </w:p>
        </w:tc>
        <w:tc>
          <w:tcPr>
            <w:tcW w:w="4976.2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Описание оценочного средства</w:t>
            </w:r>
          </w:p>
        </w:tc>
        <w:tc>
          <w:tcPr>
            <w:tcW w:w="2141.2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Критерии оценивания</w:t>
            </w:r>
          </w:p>
        </w:tc>
      </w:tr>
      <w:tr>
        <w:trPr>
          <w:trHeight w:hRule="exact" w:val="304.5845"/>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Текущий контроль (Приложение 4)</w:t>
            </w:r>
          </w:p>
        </w:tc>
      </w:tr>
      <w:tr>
        <w:trPr>
          <w:trHeight w:hRule="exact" w:val="1396.353"/>
        </w:trPr>
        <w:tc>
          <w:tcPr>
            <w:tcW w:w="1574.2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темы 1-3</w:t>
            </w:r>
          </w:p>
        </w:tc>
        <w:tc>
          <w:tcPr>
            <w:tcW w:w="2141.2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работа в малых группах</w:t>
            </w:r>
          </w:p>
          <w:p>
            <w:pPr>
              <w:jc w:val="center"/>
              <w:spacing w:after="0" w:line="240" w:lineRule="auto"/>
              <w:rPr>
                <w:sz w:val="24"/>
                <w:szCs w:val="24"/>
              </w:rPr>
            </w:pPr>
            <w:r>
              <w:rPr>
                <w:rFonts w:ascii="Times New Roman" w:hAnsi="Times New Roman" w:cs="Times New Roman"/>
                <w:color w:val="#000000"/>
                <w:sz w:val="24"/>
                <w:szCs w:val="24"/>
              </w:rPr>
              <w:t> Приложение 4</w:t>
            </w:r>
          </w:p>
        </w:tc>
        <w:tc>
          <w:tcPr>
            <w:tcW w:w="4976.2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разработка интеллект-карты</w:t>
            </w:r>
          </w:p>
        </w:tc>
        <w:tc>
          <w:tcPr>
            <w:tcW w:w="2141.2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от 0 до 10 баллов в зависимости от качества выполнения и защиты работы.</w:t>
            </w:r>
          </w:p>
        </w:tc>
      </w:tr>
      <w:tr>
        <w:trPr>
          <w:trHeight w:hRule="exact" w:val="1396.353"/>
        </w:trPr>
        <w:tc>
          <w:tcPr>
            <w:tcW w:w="1574.2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темы 4-5</w:t>
            </w:r>
          </w:p>
        </w:tc>
        <w:tc>
          <w:tcPr>
            <w:tcW w:w="2141.2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работа в малых группах</w:t>
            </w:r>
          </w:p>
          <w:p>
            <w:pPr>
              <w:jc w:val="center"/>
              <w:spacing w:after="0" w:line="240" w:lineRule="auto"/>
              <w:rPr>
                <w:sz w:val="24"/>
                <w:szCs w:val="24"/>
              </w:rPr>
            </w:pPr>
            <w:r>
              <w:rPr>
                <w:rFonts w:ascii="Times New Roman" w:hAnsi="Times New Roman" w:cs="Times New Roman"/>
                <w:color w:val="#000000"/>
                <w:sz w:val="24"/>
                <w:szCs w:val="24"/>
              </w:rPr>
              <w:t> Приложение 4</w:t>
            </w:r>
          </w:p>
        </w:tc>
        <w:tc>
          <w:tcPr>
            <w:tcW w:w="4976.2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разработка и защита проекта в сфере социального маркетинга</w:t>
            </w:r>
          </w:p>
        </w:tc>
        <w:tc>
          <w:tcPr>
            <w:tcW w:w="2141.2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от 0 до 20 баллов в зависимости от качества выполнения и защиты работы.</w:t>
            </w:r>
          </w:p>
        </w:tc>
      </w:tr>
      <w:tr>
        <w:trPr>
          <w:trHeight w:hRule="exact" w:val="1396.353"/>
        </w:trPr>
        <w:tc>
          <w:tcPr>
            <w:tcW w:w="1574.2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2141.2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Работа в малых группах</w:t>
            </w:r>
          </w:p>
          <w:p>
            <w:pPr>
              <w:jc w:val="center"/>
              <w:spacing w:after="0" w:line="240" w:lineRule="auto"/>
              <w:rPr>
                <w:sz w:val="24"/>
                <w:szCs w:val="24"/>
              </w:rPr>
            </w:pPr>
            <w:r>
              <w:rPr>
                <w:rFonts w:ascii="Times New Roman" w:hAnsi="Times New Roman" w:cs="Times New Roman"/>
                <w:color w:val="#000000"/>
                <w:sz w:val="24"/>
                <w:szCs w:val="24"/>
              </w:rPr>
              <w:t> Приложение 4</w:t>
            </w:r>
          </w:p>
        </w:tc>
        <w:tc>
          <w:tcPr>
            <w:tcW w:w="4976.2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маркетинговой деятельности УрГЭУ</w:t>
            </w:r>
          </w:p>
        </w:tc>
        <w:tc>
          <w:tcPr>
            <w:tcW w:w="2141.2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от 0 до 10 баллов в зависимости от качества выполнения и защиты работы.</w:t>
            </w:r>
          </w:p>
        </w:tc>
      </w:tr>
      <w:tr>
        <w:trPr>
          <w:trHeight w:hRule="exact" w:val="304.5845"/>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Промежуточный контроль (Приложение 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59"/>
        <w:gridCol w:w="2126"/>
        <w:gridCol w:w="4961"/>
        <w:gridCol w:w="2126"/>
      </w:tblGrid>
      <w:tr>
        <w:trPr>
          <w:trHeight w:hRule="exact" w:val="1666.833"/>
        </w:trPr>
        <w:tc>
          <w:tcPr>
            <w:tcW w:w="1574.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 семестр (Эк)</w:t>
            </w:r>
          </w:p>
        </w:tc>
        <w:tc>
          <w:tcPr>
            <w:tcW w:w="2141.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экзаменационный билет</w:t>
            </w:r>
          </w:p>
          <w:p>
            <w:pPr>
              <w:jc w:val="center"/>
              <w:spacing w:after="0" w:line="240" w:lineRule="auto"/>
              <w:rPr>
                <w:sz w:val="24"/>
                <w:szCs w:val="24"/>
              </w:rPr>
            </w:pPr>
            <w:r>
              <w:rPr>
                <w:rFonts w:ascii="Times New Roman" w:hAnsi="Times New Roman" w:cs="Times New Roman"/>
                <w:color w:val="#000000"/>
                <w:sz w:val="24"/>
                <w:szCs w:val="24"/>
              </w:rPr>
              <w:t> Приложение 5</w:t>
            </w:r>
          </w:p>
        </w:tc>
        <w:tc>
          <w:tcPr>
            <w:tcW w:w="4976.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билет состоит из двух теоретических вопросов по дисциплине и задачи.</w:t>
            </w:r>
          </w:p>
        </w:tc>
        <w:tc>
          <w:tcPr>
            <w:tcW w:w="2141.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от 0 до 100 в зависимости от полноты и правильности ответа на вопросы.</w:t>
            </w:r>
          </w:p>
        </w:tc>
      </w:tr>
      <w:tr>
        <w:trPr>
          <w:trHeight w:hRule="exact" w:val="277.8299"/>
        </w:trPr>
        <w:tc>
          <w:tcPr>
            <w:tcW w:w="1560" w:type="dxa"/>
          </w:tcPr>
          <w:p/>
        </w:tc>
        <w:tc>
          <w:tcPr>
            <w:tcW w:w="2127" w:type="dxa"/>
          </w:tcPr>
          <w:p/>
        </w:tc>
        <w:tc>
          <w:tcPr>
            <w:tcW w:w="4962" w:type="dxa"/>
          </w:tcPr>
          <w:p/>
        </w:tc>
        <w:tc>
          <w:tcPr>
            <w:tcW w:w="2127" w:type="dxa"/>
          </w:tcPr>
          <w:p/>
        </w:tc>
      </w:tr>
      <w:tr>
        <w:trPr>
          <w:trHeight w:hRule="exact" w:val="304.584"/>
        </w:trPr>
        <w:tc>
          <w:tcPr>
            <w:tcW w:w="10788"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ОПИСАНИЕ ШКАЛ ОЦЕНИВАНИЯ</w:t>
            </w:r>
          </w:p>
        </w:tc>
      </w:tr>
      <w:tr>
        <w:trPr>
          <w:trHeight w:hRule="exact" w:val="5973.345"/>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Показатель оценки освоения ОПОП формируется на основе объединения текущей и промежуточной аттестации обучающегося.</w:t>
            </w:r>
          </w:p>
          <w:p>
            <w:pPr>
              <w:jc w:val="both"/>
              <w:ind w:firstLine="756"/>
              <w:spacing w:after="0" w:line="240" w:lineRule="auto"/>
              <w:rPr>
                <w:sz w:val="24"/>
                <w:szCs w:val="24"/>
              </w:rPr>
            </w:pPr>
            <w:r>
              <w:rPr>
                <w:rFonts w:ascii="Times New Roman" w:hAnsi="Times New Roman" w:cs="Times New Roman"/>
                <w:color w:val="#000000"/>
                <w:sz w:val="24"/>
                <w:szCs w:val="24"/>
              </w:rPr>
              <w:t> 	Показатель рейтинга по каждой дисциплине выражается в процентах, который показывает уровень подготовки студента.</w:t>
            </w:r>
          </w:p>
          <w:p>
            <w:pPr>
              <w:jc w:val="both"/>
              <w:ind w:firstLine="756"/>
              <w:spacing w:after="0" w:line="240" w:lineRule="auto"/>
              <w:rPr>
                <w:sz w:val="24"/>
                <w:szCs w:val="24"/>
              </w:rPr>
            </w:pPr>
            <w:r>
              <w:rPr>
                <w:rFonts w:ascii="Times New Roman" w:hAnsi="Times New Roman" w:cs="Times New Roman"/>
                <w:color w:val="#000000"/>
                <w:sz w:val="24"/>
                <w:szCs w:val="24"/>
              </w:rPr>
              <w:t> 	Текущая аттестация. Используется 100-балльная система оценивания. Оценка работы студента в течении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w:t>
            </w:r>
          </w:p>
          <w:p>
            <w:pPr>
              <w:jc w:val="both"/>
              <w:ind w:firstLine="756"/>
              <w:spacing w:after="0" w:line="240" w:lineRule="auto"/>
              <w:rPr>
                <w:sz w:val="24"/>
                <w:szCs w:val="24"/>
              </w:rPr>
            </w:pPr>
            <w:r>
              <w:rPr>
                <w:rFonts w:ascii="Times New Roman" w:hAnsi="Times New Roman" w:cs="Times New Roman"/>
                <w:color w:val="#000000"/>
                <w:sz w:val="24"/>
                <w:szCs w:val="24"/>
              </w:rPr>
              <w:t> 	В рабочих программах дисциплин и практик закреплены виды текущей аттестации, планируемые результаты контрольных мероприятий и критерии оценки учебный достижений.</w:t>
            </w:r>
          </w:p>
          <w:p>
            <w:pPr>
              <w:jc w:val="both"/>
              <w:ind w:firstLine="756"/>
              <w:spacing w:after="0" w:line="240" w:lineRule="auto"/>
              <w:rPr>
                <w:sz w:val="24"/>
                <w:szCs w:val="24"/>
              </w:rPr>
            </w:pPr>
            <w:r>
              <w:rPr>
                <w:rFonts w:ascii="Times New Roman" w:hAnsi="Times New Roman" w:cs="Times New Roman"/>
                <w:color w:val="#000000"/>
                <w:sz w:val="24"/>
                <w:szCs w:val="24"/>
              </w:rPr>
              <w:t> 	В течение семестра преподавателем проводится не менее 3-х контрольных мероприятий, по оценке деятельности студента. Если посещения занятий по дисциплине включены в рейтинг, то данный показатель составляет не более 20% от максимального количества баллов по дисциплине.</w:t>
            </w:r>
          </w:p>
          <w:p>
            <w:pPr>
              <w:jc w:val="both"/>
              <w:ind w:firstLine="756"/>
              <w:spacing w:after="0" w:line="240" w:lineRule="auto"/>
              <w:rPr>
                <w:sz w:val="24"/>
                <w:szCs w:val="24"/>
              </w:rPr>
            </w:pPr>
            <w:r>
              <w:rPr>
                <w:rFonts w:ascii="Times New Roman" w:hAnsi="Times New Roman" w:cs="Times New Roman"/>
                <w:color w:val="#000000"/>
                <w:sz w:val="24"/>
                <w:szCs w:val="24"/>
              </w:rPr>
              <w:t> 	Промежуточная аттестация. Используется 5-балльная система оценивания. Оценка работы студента по окончанию дисциплины (части дисциплины) осуществляется преподавателем в соответствии с разработанной им системой оценки достижений студента в процессе обучения по данной дисциплине. Промежуточная аттестация также проводится по окончанию формирования компетенций.</w:t>
            </w:r>
          </w:p>
          <w:p>
            <w:pPr>
              <w:jc w:val="both"/>
              <w:ind w:firstLine="756"/>
              <w:spacing w:after="0" w:line="240" w:lineRule="auto"/>
              <w:rPr>
                <w:sz w:val="24"/>
                <w:szCs w:val="24"/>
              </w:rPr>
            </w:pPr>
            <w:r>
              <w:rPr>
                <w:rFonts w:ascii="Times New Roman" w:hAnsi="Times New Roman" w:cs="Times New Roman"/>
                <w:color w:val="#000000"/>
                <w:sz w:val="24"/>
                <w:szCs w:val="24"/>
              </w:rPr>
              <w:t> 	Порядок перевода рейтинга, предусмотренных системой оценивания, по дисциплине, в пятибалльную систему.</w:t>
            </w:r>
          </w:p>
          <w:p>
            <w:pPr>
              <w:jc w:val="both"/>
              <w:ind w:firstLine="756"/>
              <w:spacing w:after="0" w:line="240" w:lineRule="auto"/>
              <w:rPr>
                <w:sz w:val="24"/>
                <w:szCs w:val="24"/>
              </w:rPr>
            </w:pPr>
            <w:r>
              <w:rPr>
                <w:rFonts w:ascii="Times New Roman" w:hAnsi="Times New Roman" w:cs="Times New Roman"/>
                <w:color w:val="#000000"/>
                <w:sz w:val="24"/>
                <w:szCs w:val="24"/>
              </w:rPr>
              <w:t> 	Высокий уровень – 100% - 70% - отлично, хорошо.</w:t>
            </w:r>
          </w:p>
          <w:p>
            <w:pPr>
              <w:jc w:val="both"/>
              <w:ind w:firstLine="756"/>
              <w:spacing w:after="0" w:line="240" w:lineRule="auto"/>
              <w:rPr>
                <w:sz w:val="24"/>
                <w:szCs w:val="24"/>
              </w:rPr>
            </w:pPr>
            <w:r>
              <w:rPr>
                <w:rFonts w:ascii="Times New Roman" w:hAnsi="Times New Roman" w:cs="Times New Roman"/>
                <w:color w:val="#000000"/>
                <w:sz w:val="24"/>
                <w:szCs w:val="24"/>
              </w:rPr>
              <w:t> 	Средний уровень – 69% -  50% - удовлетворительно.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174"/>
        <w:gridCol w:w="2457"/>
        <w:gridCol w:w="5859"/>
      </w:tblGrid>
      <w:tr>
        <w:trPr>
          <w:trHeight w:hRule="exact" w:val="615.1949"/>
        </w:trPr>
        <w:tc>
          <w:tcPr>
            <w:tcW w:w="218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Показатель оценки</w:t>
            </w:r>
          </w:p>
        </w:tc>
        <w:tc>
          <w:tcPr>
            <w:tcW w:w="2472"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По 5-балльной системе</w:t>
            </w:r>
          </w:p>
        </w:tc>
        <w:tc>
          <w:tcPr>
            <w:tcW w:w="5874"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Характеристика показателя</w:t>
            </w:r>
          </w:p>
        </w:tc>
      </w:tr>
      <w:tr>
        <w:trPr>
          <w:trHeight w:hRule="exact" w:val="2560.005"/>
        </w:trPr>
        <w:tc>
          <w:tcPr>
            <w:tcW w:w="218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100% - 85%</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отлично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высоком уровне</w:t>
            </w:r>
          </w:p>
        </w:tc>
      </w:tr>
      <w:tr>
        <w:trPr>
          <w:trHeight w:hRule="exact" w:val="3671.325"/>
        </w:trPr>
        <w:tc>
          <w:tcPr>
            <w:tcW w:w="218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84% - 70%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хорошо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Могут быть допущены недочеты, исправленные студентом самостоятельно в процессе работы (ответа и т.д.)</w:t>
            </w:r>
          </w:p>
        </w:tc>
      </w:tr>
      <w:tr>
        <w:trPr>
          <w:trHeight w:hRule="exact" w:val="2837.835"/>
        </w:trPr>
        <w:tc>
          <w:tcPr>
            <w:tcW w:w="218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69%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удовлетворительно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обладают общими теоретическими знаниями,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среднем уровне.</w:t>
            </w:r>
          </w:p>
          <w:p>
            <w:pPr>
              <w:jc w:val="left"/>
              <w:spacing w:after="0" w:line="240" w:lineRule="auto"/>
              <w:rPr>
                <w:sz w:val="24"/>
                <w:szCs w:val="24"/>
              </w:rPr>
            </w:pPr>
            <w:r>
              <w:rPr>
                <w:rFonts w:ascii="Times New Roman" w:hAnsi="Times New Roman" w:cs="Times New Roman"/>
                <w:color w:val="#000000"/>
                <w:sz w:val="24"/>
                <w:szCs w:val="24"/>
              </w:rPr>
              <w:t> Допускаются ошибки, которые студент затрудняется исправить самостоятельно.</w:t>
            </w:r>
          </w:p>
        </w:tc>
      </w:tr>
      <w:tr>
        <w:trPr>
          <w:trHeight w:hRule="exact" w:val="2837.835"/>
        </w:trPr>
        <w:tc>
          <w:tcPr>
            <w:tcW w:w="218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49 %  и менее</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неудовлетворительно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обладают не полным объемом общих теоретическими знаниями, не умеют самостоятельно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pPr>
              <w:jc w:val="left"/>
              <w:spacing w:after="0" w:line="240" w:lineRule="auto"/>
              <w:rPr>
                <w:sz w:val="24"/>
                <w:szCs w:val="24"/>
              </w:rPr>
            </w:pPr>
            <w:r>
              <w:rPr>
                <w:rFonts w:ascii="Times New Roman" w:hAnsi="Times New Roman" w:cs="Times New Roman"/>
                <w:color w:val="#000000"/>
                <w:sz w:val="24"/>
                <w:szCs w:val="24"/>
              </w:rPr>
              <w:t> Не сформированы умения и навыки для решения профессиональных задач</w:t>
            </w:r>
          </w:p>
        </w:tc>
      </w:tr>
      <w:tr>
        <w:trPr>
          <w:trHeight w:hRule="exact" w:val="615.1946"/>
        </w:trPr>
        <w:tc>
          <w:tcPr>
            <w:tcW w:w="218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100%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зачтено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показателя соответствует «отлично», «хорошо», «удовлетворительно»</w:t>
            </w:r>
          </w:p>
        </w:tc>
      </w:tr>
      <w:tr>
        <w:trPr>
          <w:trHeight w:hRule="exact" w:val="615.1956"/>
        </w:trPr>
        <w:tc>
          <w:tcPr>
            <w:tcW w:w="218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49 %  и менее</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 зачтено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показателя соответствует «неудовлетворительно»</w:t>
            </w:r>
          </w:p>
        </w:tc>
      </w:tr>
      <w:tr>
        <w:trPr>
          <w:trHeight w:hRule="exact" w:val="277.8304"/>
        </w:trPr>
        <w:tc>
          <w:tcPr>
            <w:tcW w:w="2175" w:type="dxa"/>
          </w:tcPr>
          <w:p/>
        </w:tc>
        <w:tc>
          <w:tcPr>
            <w:tcW w:w="2458" w:type="dxa"/>
          </w:tcPr>
          <w:p/>
        </w:tc>
        <w:tc>
          <w:tcPr>
            <w:tcW w:w="5860" w:type="dxa"/>
          </w:tcPr>
          <w:p/>
        </w:tc>
      </w:tr>
      <w:tr>
        <w:trPr>
          <w:trHeight w:hRule="exact" w:val="285.1804"/>
        </w:trPr>
        <w:tc>
          <w:tcPr>
            <w:tcW w:w="2175" w:type="dxa"/>
          </w:tcPr>
          <w:p/>
        </w:tc>
        <w:tc>
          <w:tcPr>
            <w:tcW w:w="2458" w:type="dxa"/>
          </w:tcPr>
          <w:p/>
        </w:tc>
        <w:tc>
          <w:tcPr>
            <w:tcW w:w="5860" w:type="dxa"/>
          </w:tcPr>
          <w:p/>
        </w:tc>
      </w:tr>
      <w:tr>
        <w:trPr>
          <w:trHeight w:hRule="exact" w:val="285.1794"/>
        </w:trPr>
        <w:tc>
          <w:tcPr>
            <w:tcW w:w="2175" w:type="dxa"/>
          </w:tcPr>
          <w:p/>
        </w:tc>
        <w:tc>
          <w:tcPr>
            <w:tcW w:w="2458" w:type="dxa"/>
          </w:tcPr>
          <w:p/>
        </w:tc>
        <w:tc>
          <w:tcPr>
            <w:tcW w:w="5860" w:type="dxa"/>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1931.433"/>
        </w:trPr>
        <w:tc>
          <w:tcPr>
            <w:tcW w:w="1078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1. Социальная сфера как объект маркетинговой деятельности</w:t>
            </w:r>
          </w:p>
          <w:p>
            <w:pPr>
              <w:jc w:val="both"/>
              <w:spacing w:after="0" w:line="240" w:lineRule="auto"/>
              <w:rPr>
                <w:sz w:val="24"/>
                <w:szCs w:val="24"/>
              </w:rPr>
            </w:pPr>
            <w:r>
              <w:rPr>
                <w:rFonts w:ascii="Times New Roman" w:hAnsi="Times New Roman" w:cs="Times New Roman"/>
                <w:color w:val="#000000"/>
                <w:sz w:val="24"/>
                <w:szCs w:val="24"/>
              </w:rPr>
              <w:t> Предпосылки, история возникновения, сущность и содержание социального маркетинга. Современные тенденции социального маркетинга. Структура, показатели и модели функционирования отраслей социальной сферы. Концепции социального маркетинга, соотношение интересов общества и потребителей. Современное состояние дискуссии о социальном маркетинге. Задачи социального маркетинга.</w:t>
            </w:r>
          </w:p>
        </w:tc>
      </w:tr>
      <w:tr>
        <w:trPr>
          <w:trHeight w:hRule="exact" w:val="2201.913"/>
        </w:trPr>
        <w:tc>
          <w:tcPr>
            <w:tcW w:w="1078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2. Маркетинг в сфере образования</w:t>
            </w:r>
          </w:p>
          <w:p>
            <w:pPr>
              <w:jc w:val="both"/>
              <w:spacing w:after="0" w:line="240" w:lineRule="auto"/>
              <w:rPr>
                <w:sz w:val="24"/>
                <w:szCs w:val="24"/>
              </w:rPr>
            </w:pPr>
            <w:r>
              <w:rPr>
                <w:rFonts w:ascii="Times New Roman" w:hAnsi="Times New Roman" w:cs="Times New Roman"/>
                <w:color w:val="#000000"/>
                <w:sz w:val="24"/>
                <w:szCs w:val="24"/>
              </w:rPr>
              <w:t> Понятие, сущность и значимость образовательных услуг. Потребители, продавцы и конъюнктура рынка образовательных услуг. Специфика потребителей, сегментирование и позиционирования продуктов науки и образования. Стратегическое планирование маркетинговой деятельности в образовательных учреждениях. Специфика и инструменты продвижения образовательных услуг: реклама, выставки, PR и иные инструменты. Роль сети Интернет для продвижения образовательных услуг.</w:t>
            </w:r>
          </w:p>
        </w:tc>
      </w:tr>
      <w:tr>
        <w:trPr>
          <w:trHeight w:hRule="exact" w:val="1931.433"/>
        </w:trPr>
        <w:tc>
          <w:tcPr>
            <w:tcW w:w="1078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3. Маркетинг в сфере здравоохранения</w:t>
            </w:r>
          </w:p>
          <w:p>
            <w:pPr>
              <w:jc w:val="both"/>
              <w:spacing w:after="0" w:line="240" w:lineRule="auto"/>
              <w:rPr>
                <w:sz w:val="24"/>
                <w:szCs w:val="24"/>
              </w:rPr>
            </w:pPr>
            <w:r>
              <w:rPr>
                <w:rFonts w:ascii="Times New Roman" w:hAnsi="Times New Roman" w:cs="Times New Roman"/>
                <w:color w:val="#000000"/>
                <w:sz w:val="24"/>
                <w:szCs w:val="24"/>
              </w:rPr>
              <w:t> Понятие, сущность и значимость маркетинга здравоохранения. Особенности товаров и услуг в сфере здравоохранения. Внешняя и внутренняя среда медицинских учреждений. Государственные и частные медицинские услуги. Понятие, виды и особенности медицинских услуг. Потребители медицинских услуг. Маркетинговый подход к стратегическому планированию деятельности учреждений здравоохранения.</w:t>
            </w:r>
          </w:p>
        </w:tc>
      </w:tr>
      <w:tr>
        <w:trPr>
          <w:trHeight w:hRule="exact" w:val="1660.953"/>
        </w:trPr>
        <w:tc>
          <w:tcPr>
            <w:tcW w:w="1078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4. Маркетинг в сфере культуры и досуга</w:t>
            </w:r>
          </w:p>
          <w:p>
            <w:pPr>
              <w:jc w:val="both"/>
              <w:spacing w:after="0" w:line="240" w:lineRule="auto"/>
              <w:rPr>
                <w:sz w:val="24"/>
                <w:szCs w:val="24"/>
              </w:rPr>
            </w:pPr>
            <w:r>
              <w:rPr>
                <w:rFonts w:ascii="Times New Roman" w:hAnsi="Times New Roman" w:cs="Times New Roman"/>
                <w:color w:val="#000000"/>
                <w:sz w:val="24"/>
                <w:szCs w:val="24"/>
              </w:rPr>
              <w:t> Специфика рынка услуг в сфере культуры и досуга. Маркетинговые коммуникации в учреждений культуры и досуга. Проектирование социокультурной деятельности. Представление о современном понимании маркетинга в культуре. Зависимость маркетинга как технологии и как деятельности от социально-культурных факторов.</w:t>
            </w:r>
          </w:p>
        </w:tc>
      </w:tr>
      <w:tr>
        <w:trPr>
          <w:trHeight w:hRule="exact" w:val="1390.473"/>
        </w:trPr>
        <w:tc>
          <w:tcPr>
            <w:tcW w:w="1078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5. Маркетинг территории</w:t>
            </w:r>
          </w:p>
          <w:p>
            <w:pPr>
              <w:jc w:val="both"/>
              <w:spacing w:after="0" w:line="240" w:lineRule="auto"/>
              <w:rPr>
                <w:sz w:val="24"/>
                <w:szCs w:val="24"/>
              </w:rPr>
            </w:pPr>
            <w:r>
              <w:rPr>
                <w:rFonts w:ascii="Times New Roman" w:hAnsi="Times New Roman" w:cs="Times New Roman"/>
                <w:color w:val="#000000"/>
                <w:sz w:val="24"/>
                <w:szCs w:val="24"/>
              </w:rPr>
              <w:t> Понятие, сущность и специфика маркетинга территорий. Маркетинговая среда территории. Комплекс средств маркетинга территории. Конкуренция в маркетинге территории. Сегментация в маркетинге территории. Позиционирование и дифференциация территории.</w:t>
            </w:r>
          </w:p>
        </w:tc>
      </w:tr>
      <w:tr>
        <w:trPr>
          <w:trHeight w:hRule="exact" w:val="277.8304"/>
        </w:trPr>
        <w:tc>
          <w:tcPr>
            <w:tcW w:w="10774" w:type="dxa"/>
          </w:tcPr>
          <w:p/>
        </w:tc>
      </w:tr>
      <w:tr>
        <w:trPr>
          <w:trHeight w:hRule="exact" w:val="285.180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7.2 Содержание практических занятий и лабораторных работ</w:t>
            </w:r>
          </w:p>
        </w:tc>
      </w:tr>
      <w:tr>
        <w:trPr>
          <w:trHeight w:hRule="exact" w:val="1383.122"/>
        </w:trPr>
        <w:tc>
          <w:tcPr>
            <w:tcW w:w="1078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1. Социальная сфера как объект маркетинговой деятельности</w:t>
            </w:r>
          </w:p>
          <w:p>
            <w:pPr>
              <w:jc w:val="both"/>
              <w:spacing w:after="0" w:line="240" w:lineRule="auto"/>
              <w:rPr>
                <w:sz w:val="24"/>
                <w:szCs w:val="24"/>
              </w:rPr>
            </w:pPr>
            <w:r>
              <w:rPr>
                <w:rFonts w:ascii="Times New Roman" w:hAnsi="Times New Roman" w:cs="Times New Roman"/>
                <w:color w:val="#000000"/>
                <w:sz w:val="24"/>
                <w:szCs w:val="24"/>
              </w:rPr>
              <w:t> Обсуждение вопросов:</w:t>
            </w:r>
          </w:p>
          <w:p>
            <w:pPr>
              <w:jc w:val="both"/>
              <w:spacing w:after="0" w:line="240" w:lineRule="auto"/>
              <w:rPr>
                <w:sz w:val="24"/>
                <w:szCs w:val="24"/>
              </w:rPr>
            </w:pPr>
            <w:r>
              <w:rPr>
                <w:rFonts w:ascii="Times New Roman" w:hAnsi="Times New Roman" w:cs="Times New Roman"/>
                <w:color w:val="#000000"/>
                <w:sz w:val="24"/>
                <w:szCs w:val="24"/>
              </w:rPr>
              <w:t> 1. Структура, показатели и модели функционирования отраслей социальной сферы.</w:t>
            </w:r>
          </w:p>
          <w:p>
            <w:pPr>
              <w:jc w:val="both"/>
              <w:spacing w:after="0" w:line="240" w:lineRule="auto"/>
              <w:rPr>
                <w:sz w:val="24"/>
                <w:szCs w:val="24"/>
              </w:rPr>
            </w:pPr>
            <w:r>
              <w:rPr>
                <w:rFonts w:ascii="Times New Roman" w:hAnsi="Times New Roman" w:cs="Times New Roman"/>
                <w:color w:val="#000000"/>
                <w:sz w:val="24"/>
                <w:szCs w:val="24"/>
              </w:rPr>
              <w:t> 2. Современное состояние дискуссии о социальном маркетинге.</w:t>
            </w:r>
          </w:p>
        </w:tc>
      </w:tr>
      <w:tr>
        <w:trPr>
          <w:trHeight w:hRule="exact" w:val="2201.912"/>
        </w:trPr>
        <w:tc>
          <w:tcPr>
            <w:tcW w:w="1078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2. Маркетинг в сфере образования</w:t>
            </w:r>
          </w:p>
          <w:p>
            <w:pPr>
              <w:jc w:val="both"/>
              <w:spacing w:after="0" w:line="240" w:lineRule="auto"/>
              <w:rPr>
                <w:sz w:val="24"/>
                <w:szCs w:val="24"/>
              </w:rPr>
            </w:pPr>
            <w:r>
              <w:rPr>
                <w:rFonts w:ascii="Times New Roman" w:hAnsi="Times New Roman" w:cs="Times New Roman"/>
                <w:color w:val="#000000"/>
                <w:sz w:val="24"/>
                <w:szCs w:val="24"/>
              </w:rPr>
              <w:t> Обсуждение вопросов:</w:t>
            </w:r>
          </w:p>
          <w:p>
            <w:pPr>
              <w:jc w:val="both"/>
              <w:spacing w:after="0" w:line="240" w:lineRule="auto"/>
              <w:rPr>
                <w:sz w:val="24"/>
                <w:szCs w:val="24"/>
              </w:rPr>
            </w:pPr>
            <w:r>
              <w:rPr>
                <w:rFonts w:ascii="Times New Roman" w:hAnsi="Times New Roman" w:cs="Times New Roman"/>
                <w:color w:val="#000000"/>
                <w:sz w:val="24"/>
                <w:szCs w:val="24"/>
              </w:rPr>
              <w:t> 1.Понятие, сущность и значимость образовательных услуг.</w:t>
            </w:r>
          </w:p>
          <w:p>
            <w:pPr>
              <w:jc w:val="both"/>
              <w:spacing w:after="0" w:line="240" w:lineRule="auto"/>
              <w:rPr>
                <w:sz w:val="24"/>
                <w:szCs w:val="24"/>
              </w:rPr>
            </w:pPr>
            <w:r>
              <w:rPr>
                <w:rFonts w:ascii="Times New Roman" w:hAnsi="Times New Roman" w:cs="Times New Roman"/>
                <w:color w:val="#000000"/>
                <w:sz w:val="24"/>
                <w:szCs w:val="24"/>
              </w:rPr>
              <w:t> 2. Потребители, продавцы и конъюнктура рынка образовательных услуг.</w:t>
            </w:r>
          </w:p>
          <w:p>
            <w:pPr>
              <w:jc w:val="both"/>
              <w:spacing w:after="0" w:line="240" w:lineRule="auto"/>
              <w:rPr>
                <w:sz w:val="24"/>
                <w:szCs w:val="24"/>
              </w:rPr>
            </w:pPr>
            <w:r>
              <w:rPr>
                <w:rFonts w:ascii="Times New Roman" w:hAnsi="Times New Roman" w:cs="Times New Roman"/>
                <w:color w:val="#000000"/>
                <w:sz w:val="24"/>
                <w:szCs w:val="24"/>
              </w:rPr>
              <w:t> 3. Специфика потребителей, сегментирование и позиционирования продуктов науки и образования.</w:t>
            </w:r>
          </w:p>
          <w:p>
            <w:pPr>
              <w:jc w:val="both"/>
              <w:spacing w:after="0" w:line="240" w:lineRule="auto"/>
              <w:rPr>
                <w:sz w:val="24"/>
                <w:szCs w:val="24"/>
              </w:rPr>
            </w:pPr>
            <w:r>
              <w:rPr>
                <w:rFonts w:ascii="Times New Roman" w:hAnsi="Times New Roman" w:cs="Times New Roman"/>
                <w:color w:val="#000000"/>
                <w:sz w:val="24"/>
                <w:szCs w:val="24"/>
              </w:rPr>
              <w:t> 4. Стратегическое планирование маркетинговой деятельности в образовательных учреждениях.</w:t>
            </w:r>
          </w:p>
          <w:p>
            <w:pPr>
              <w:jc w:val="both"/>
              <w:spacing w:after="0" w:line="240" w:lineRule="auto"/>
              <w:rPr>
                <w:sz w:val="24"/>
                <w:szCs w:val="24"/>
              </w:rPr>
            </w:pPr>
            <w:r>
              <w:rPr>
                <w:rFonts w:ascii="Times New Roman" w:hAnsi="Times New Roman" w:cs="Times New Roman"/>
                <w:color w:val="#000000"/>
                <w:sz w:val="24"/>
                <w:szCs w:val="24"/>
              </w:rPr>
              <w:t> 5. Специфика и инструменты продвижения образовательных услуг.</w:t>
            </w:r>
          </w:p>
        </w:tc>
      </w:tr>
      <w:tr>
        <w:trPr>
          <w:trHeight w:hRule="exact" w:val="849.6607"/>
        </w:trPr>
        <w:tc>
          <w:tcPr>
            <w:tcW w:w="1078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3. Маркетинг в сфере здравоохранения</w:t>
            </w:r>
          </w:p>
          <w:p>
            <w:pPr>
              <w:jc w:val="both"/>
              <w:spacing w:after="0" w:line="240" w:lineRule="auto"/>
              <w:rPr>
                <w:sz w:val="24"/>
                <w:szCs w:val="24"/>
              </w:rPr>
            </w:pPr>
            <w:r>
              <w:rPr>
                <w:rFonts w:ascii="Times New Roman" w:hAnsi="Times New Roman" w:cs="Times New Roman"/>
                <w:color w:val="#000000"/>
                <w:sz w:val="24"/>
                <w:szCs w:val="24"/>
              </w:rPr>
              <w:t> Работа в малых группах "Разработка интеллект-карты"</w:t>
            </w:r>
          </w:p>
        </w:tc>
      </w:tr>
      <w:tr>
        <w:trPr>
          <w:trHeight w:hRule="exact" w:val="849.6598"/>
        </w:trPr>
        <w:tc>
          <w:tcPr>
            <w:tcW w:w="1078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4. Маркетинг в сфере культуры и досуга</w:t>
            </w:r>
          </w:p>
          <w:p>
            <w:pPr>
              <w:jc w:val="both"/>
              <w:spacing w:after="0" w:line="240" w:lineRule="auto"/>
              <w:rPr>
                <w:sz w:val="24"/>
                <w:szCs w:val="24"/>
              </w:rPr>
            </w:pPr>
            <w:r>
              <w:rPr>
                <w:rFonts w:ascii="Times New Roman" w:hAnsi="Times New Roman" w:cs="Times New Roman"/>
                <w:color w:val="#000000"/>
                <w:sz w:val="24"/>
                <w:szCs w:val="24"/>
              </w:rPr>
              <w:t> работа в малых группах «Разработка и защита проекта в сфере социального маркетинга»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1931.433"/>
        </w:trPr>
        <w:tc>
          <w:tcPr>
            <w:tcW w:w="1078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5. Маркетинг территории</w:t>
            </w:r>
          </w:p>
          <w:p>
            <w:pPr>
              <w:jc w:val="both"/>
              <w:spacing w:after="0" w:line="240" w:lineRule="auto"/>
              <w:rPr>
                <w:sz w:val="24"/>
                <w:szCs w:val="24"/>
              </w:rPr>
            </w:pPr>
            <w:r>
              <w:rPr>
                <w:rFonts w:ascii="Times New Roman" w:hAnsi="Times New Roman" w:cs="Times New Roman"/>
                <w:color w:val="#000000"/>
                <w:sz w:val="24"/>
                <w:szCs w:val="24"/>
              </w:rPr>
              <w:t> Обсуждение вопросов:</w:t>
            </w:r>
          </w:p>
          <w:p>
            <w:pPr>
              <w:jc w:val="both"/>
              <w:spacing w:after="0" w:line="240" w:lineRule="auto"/>
              <w:rPr>
                <w:sz w:val="24"/>
                <w:szCs w:val="24"/>
              </w:rPr>
            </w:pPr>
            <w:r>
              <w:rPr>
                <w:rFonts w:ascii="Times New Roman" w:hAnsi="Times New Roman" w:cs="Times New Roman"/>
                <w:color w:val="#000000"/>
                <w:sz w:val="24"/>
                <w:szCs w:val="24"/>
              </w:rPr>
              <w:t> 1. Специфика маркетинга территорий.</w:t>
            </w:r>
          </w:p>
          <w:p>
            <w:pPr>
              <w:jc w:val="both"/>
              <w:spacing w:after="0" w:line="240" w:lineRule="auto"/>
              <w:rPr>
                <w:sz w:val="24"/>
                <w:szCs w:val="24"/>
              </w:rPr>
            </w:pPr>
            <w:r>
              <w:rPr>
                <w:rFonts w:ascii="Times New Roman" w:hAnsi="Times New Roman" w:cs="Times New Roman"/>
                <w:color w:val="#000000"/>
                <w:sz w:val="24"/>
                <w:szCs w:val="24"/>
              </w:rPr>
              <w:t> 2. Конкуренция в маркетинге территории.</w:t>
            </w:r>
          </w:p>
          <w:p>
            <w:pPr>
              <w:jc w:val="both"/>
              <w:spacing w:after="0" w:line="240" w:lineRule="auto"/>
              <w:rPr>
                <w:sz w:val="24"/>
                <w:szCs w:val="24"/>
              </w:rPr>
            </w:pPr>
            <w:r>
              <w:rPr>
                <w:rFonts w:ascii="Times New Roman" w:hAnsi="Times New Roman" w:cs="Times New Roman"/>
                <w:color w:val="#000000"/>
                <w:sz w:val="24"/>
                <w:szCs w:val="24"/>
              </w:rPr>
              <w:t> 3. Специфика ведения переговоров с представителями различных стран. Особенности составления технической документации.</w:t>
            </w:r>
          </w:p>
        </w:tc>
      </w:tr>
      <w:tr>
        <w:trPr>
          <w:trHeight w:hRule="exact" w:val="277.8299"/>
        </w:trPr>
        <w:tc>
          <w:tcPr>
            <w:tcW w:w="10774" w:type="dxa"/>
          </w:tcPr>
          <w:p/>
        </w:tc>
      </w:tr>
      <w:tr>
        <w:trPr>
          <w:trHeight w:hRule="exact" w:val="285.1799"/>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7.3. Содержание самостоятельной работы</w:t>
            </w:r>
          </w:p>
        </w:tc>
      </w:tr>
      <w:tr>
        <w:trPr>
          <w:trHeight w:hRule="exact" w:val="842.3102"/>
        </w:trPr>
        <w:tc>
          <w:tcPr>
            <w:tcW w:w="1078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1. Социальная сфера как объект маркетинговой деятельности</w:t>
            </w:r>
          </w:p>
          <w:p>
            <w:pPr>
              <w:jc w:val="both"/>
              <w:spacing w:after="0" w:line="240" w:lineRule="auto"/>
              <w:rPr>
                <w:sz w:val="24"/>
                <w:szCs w:val="24"/>
              </w:rPr>
            </w:pPr>
            <w:r>
              <w:rPr>
                <w:rFonts w:ascii="Times New Roman" w:hAnsi="Times New Roman" w:cs="Times New Roman"/>
                <w:color w:val="#000000"/>
                <w:sz w:val="24"/>
                <w:szCs w:val="24"/>
              </w:rPr>
              <w:t> Подготовка к обсуждению вопросов по специфике и роли маркетинга в социальной сфере</w:t>
            </w:r>
          </w:p>
        </w:tc>
      </w:tr>
      <w:tr>
        <w:trPr>
          <w:trHeight w:hRule="exact" w:val="2201.913"/>
        </w:trPr>
        <w:tc>
          <w:tcPr>
            <w:tcW w:w="1078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2. Маркетинг в сфере образования</w:t>
            </w:r>
          </w:p>
          <w:p>
            <w:pPr>
              <w:jc w:val="both"/>
              <w:spacing w:after="0" w:line="240" w:lineRule="auto"/>
              <w:rPr>
                <w:sz w:val="24"/>
                <w:szCs w:val="24"/>
              </w:rPr>
            </w:pPr>
            <w:r>
              <w:rPr>
                <w:rFonts w:ascii="Times New Roman" w:hAnsi="Times New Roman" w:cs="Times New Roman"/>
                <w:color w:val="#000000"/>
                <w:sz w:val="24"/>
                <w:szCs w:val="24"/>
              </w:rPr>
              <w:t> Подготовка к обсуждению вопросов:</w:t>
            </w:r>
          </w:p>
          <w:p>
            <w:pPr>
              <w:jc w:val="both"/>
              <w:spacing w:after="0" w:line="240" w:lineRule="auto"/>
              <w:rPr>
                <w:sz w:val="24"/>
                <w:szCs w:val="24"/>
              </w:rPr>
            </w:pPr>
            <w:r>
              <w:rPr>
                <w:rFonts w:ascii="Times New Roman" w:hAnsi="Times New Roman" w:cs="Times New Roman"/>
                <w:color w:val="#000000"/>
                <w:sz w:val="24"/>
                <w:szCs w:val="24"/>
              </w:rPr>
              <w:t> 1.Понятие, сущность и значимость образовательных услуг.</w:t>
            </w:r>
          </w:p>
          <w:p>
            <w:pPr>
              <w:jc w:val="both"/>
              <w:spacing w:after="0" w:line="240" w:lineRule="auto"/>
              <w:rPr>
                <w:sz w:val="24"/>
                <w:szCs w:val="24"/>
              </w:rPr>
            </w:pPr>
            <w:r>
              <w:rPr>
                <w:rFonts w:ascii="Times New Roman" w:hAnsi="Times New Roman" w:cs="Times New Roman"/>
                <w:color w:val="#000000"/>
                <w:sz w:val="24"/>
                <w:szCs w:val="24"/>
              </w:rPr>
              <w:t> 2. Потребители, продавцы и конъюнктура рынка образовательных услуг.</w:t>
            </w:r>
          </w:p>
          <w:p>
            <w:pPr>
              <w:jc w:val="both"/>
              <w:spacing w:after="0" w:line="240" w:lineRule="auto"/>
              <w:rPr>
                <w:sz w:val="24"/>
                <w:szCs w:val="24"/>
              </w:rPr>
            </w:pPr>
            <w:r>
              <w:rPr>
                <w:rFonts w:ascii="Times New Roman" w:hAnsi="Times New Roman" w:cs="Times New Roman"/>
                <w:color w:val="#000000"/>
                <w:sz w:val="24"/>
                <w:szCs w:val="24"/>
              </w:rPr>
              <w:t> 3. Специфика потребителей, сегментирование и позиционирования продуктов науки и образования.</w:t>
            </w:r>
          </w:p>
          <w:p>
            <w:pPr>
              <w:jc w:val="both"/>
              <w:spacing w:after="0" w:line="240" w:lineRule="auto"/>
              <w:rPr>
                <w:sz w:val="24"/>
                <w:szCs w:val="24"/>
              </w:rPr>
            </w:pPr>
            <w:r>
              <w:rPr>
                <w:rFonts w:ascii="Times New Roman" w:hAnsi="Times New Roman" w:cs="Times New Roman"/>
                <w:color w:val="#000000"/>
                <w:sz w:val="24"/>
                <w:szCs w:val="24"/>
              </w:rPr>
              <w:t> 4. Стратегическое планирование маркетинговой деятельности в образовательных учреждениях.</w:t>
            </w:r>
          </w:p>
          <w:p>
            <w:pPr>
              <w:jc w:val="both"/>
              <w:spacing w:after="0" w:line="240" w:lineRule="auto"/>
              <w:rPr>
                <w:sz w:val="24"/>
                <w:szCs w:val="24"/>
              </w:rPr>
            </w:pPr>
            <w:r>
              <w:rPr>
                <w:rFonts w:ascii="Times New Roman" w:hAnsi="Times New Roman" w:cs="Times New Roman"/>
                <w:color w:val="#000000"/>
                <w:sz w:val="24"/>
                <w:szCs w:val="24"/>
              </w:rPr>
              <w:t> 5. Специфика и инструменты продвижения образовательных услуг.</w:t>
            </w:r>
          </w:p>
        </w:tc>
      </w:tr>
      <w:tr>
        <w:trPr>
          <w:trHeight w:hRule="exact" w:val="2201.913"/>
        </w:trPr>
        <w:tc>
          <w:tcPr>
            <w:tcW w:w="1078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3. Маркетинг в сфере здравоохранения</w:t>
            </w:r>
          </w:p>
          <w:p>
            <w:pPr>
              <w:jc w:val="both"/>
              <w:spacing w:after="0" w:line="240" w:lineRule="auto"/>
              <w:rPr>
                <w:sz w:val="24"/>
                <w:szCs w:val="24"/>
              </w:rPr>
            </w:pPr>
            <w:r>
              <w:rPr>
                <w:rFonts w:ascii="Times New Roman" w:hAnsi="Times New Roman" w:cs="Times New Roman"/>
                <w:color w:val="#000000"/>
                <w:sz w:val="24"/>
                <w:szCs w:val="24"/>
              </w:rPr>
              <w:t> Подготовка к семинарскому занятию по вопросам:</w:t>
            </w:r>
          </w:p>
          <w:p>
            <w:pPr>
              <w:jc w:val="both"/>
              <w:spacing w:after="0" w:line="240" w:lineRule="auto"/>
              <w:rPr>
                <w:sz w:val="24"/>
                <w:szCs w:val="24"/>
              </w:rPr>
            </w:pPr>
            <w:r>
              <w:rPr>
                <w:rFonts w:ascii="Times New Roman" w:hAnsi="Times New Roman" w:cs="Times New Roman"/>
                <w:color w:val="#000000"/>
                <w:sz w:val="24"/>
                <w:szCs w:val="24"/>
              </w:rPr>
              <w:t> 1. Специфика социальной сферы как объекта маркетинговой деятельности.</w:t>
            </w:r>
          </w:p>
          <w:p>
            <w:pPr>
              <w:jc w:val="both"/>
              <w:spacing w:after="0" w:line="240" w:lineRule="auto"/>
              <w:rPr>
                <w:sz w:val="24"/>
                <w:szCs w:val="24"/>
              </w:rPr>
            </w:pPr>
            <w:r>
              <w:rPr>
                <w:rFonts w:ascii="Times New Roman" w:hAnsi="Times New Roman" w:cs="Times New Roman"/>
                <w:color w:val="#000000"/>
                <w:sz w:val="24"/>
                <w:szCs w:val="24"/>
              </w:rPr>
              <w:t> 2. Особенности товаров и услуг в сфере здравоохранения и образования.</w:t>
            </w:r>
          </w:p>
          <w:p>
            <w:pPr>
              <w:jc w:val="both"/>
              <w:spacing w:after="0" w:line="240" w:lineRule="auto"/>
              <w:rPr>
                <w:sz w:val="24"/>
                <w:szCs w:val="24"/>
              </w:rPr>
            </w:pPr>
            <w:r>
              <w:rPr>
                <w:rFonts w:ascii="Times New Roman" w:hAnsi="Times New Roman" w:cs="Times New Roman"/>
                <w:color w:val="#000000"/>
                <w:sz w:val="24"/>
                <w:szCs w:val="24"/>
              </w:rPr>
              <w:t> 3. Маркетинговый подход к стратегическому планированию деятельности учреждений здравоохранения, образования.</w:t>
            </w:r>
          </w:p>
          <w:p>
            <w:pPr>
              <w:jc w:val="both"/>
              <w:spacing w:after="0" w:line="240" w:lineRule="auto"/>
              <w:rPr>
                <w:sz w:val="24"/>
                <w:szCs w:val="24"/>
              </w:rPr>
            </w:pPr>
            <w:r>
              <w:rPr>
                <w:rFonts w:ascii="Times New Roman" w:hAnsi="Times New Roman" w:cs="Times New Roman"/>
                <w:color w:val="#000000"/>
                <w:sz w:val="24"/>
                <w:szCs w:val="24"/>
              </w:rPr>
              <w:t> Работа по подготовке интеллект-карты.</w:t>
            </w:r>
          </w:p>
        </w:tc>
      </w:tr>
      <w:tr>
        <w:trPr>
          <w:trHeight w:hRule="exact" w:val="1120.14"/>
        </w:trPr>
        <w:tc>
          <w:tcPr>
            <w:tcW w:w="1078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4. Маркетинг в сфере культуры и досуга</w:t>
            </w:r>
          </w:p>
          <w:p>
            <w:pPr>
              <w:jc w:val="both"/>
              <w:spacing w:after="0" w:line="240" w:lineRule="auto"/>
              <w:rPr>
                <w:sz w:val="24"/>
                <w:szCs w:val="24"/>
              </w:rPr>
            </w:pPr>
            <w:r>
              <w:rPr>
                <w:rFonts w:ascii="Times New Roman" w:hAnsi="Times New Roman" w:cs="Times New Roman"/>
                <w:color w:val="#000000"/>
                <w:sz w:val="24"/>
                <w:szCs w:val="24"/>
              </w:rPr>
              <w:t> Подготовка к работе в малых группах «Разработка и защита проекта в сфере социального маркетинга»</w:t>
            </w:r>
          </w:p>
        </w:tc>
      </w:tr>
      <w:tr>
        <w:trPr>
          <w:trHeight w:hRule="exact" w:val="1931.433"/>
        </w:trPr>
        <w:tc>
          <w:tcPr>
            <w:tcW w:w="1078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5. Маркетинг территории</w:t>
            </w:r>
          </w:p>
          <w:p>
            <w:pPr>
              <w:jc w:val="both"/>
              <w:spacing w:after="0" w:line="240" w:lineRule="auto"/>
              <w:rPr>
                <w:sz w:val="24"/>
                <w:szCs w:val="24"/>
              </w:rPr>
            </w:pPr>
            <w:r>
              <w:rPr>
                <w:rFonts w:ascii="Times New Roman" w:hAnsi="Times New Roman" w:cs="Times New Roman"/>
                <w:color w:val="#000000"/>
                <w:sz w:val="24"/>
                <w:szCs w:val="24"/>
              </w:rPr>
              <w:t> Подготовка к обсуждению вопросов:</w:t>
            </w:r>
          </w:p>
          <w:p>
            <w:pPr>
              <w:jc w:val="both"/>
              <w:spacing w:after="0" w:line="240" w:lineRule="auto"/>
              <w:rPr>
                <w:sz w:val="24"/>
                <w:szCs w:val="24"/>
              </w:rPr>
            </w:pPr>
            <w:r>
              <w:rPr>
                <w:rFonts w:ascii="Times New Roman" w:hAnsi="Times New Roman" w:cs="Times New Roman"/>
                <w:color w:val="#000000"/>
                <w:sz w:val="24"/>
                <w:szCs w:val="24"/>
              </w:rPr>
              <w:t> 1. Понятие, сущность и специфика маркетинга территорий.</w:t>
            </w:r>
          </w:p>
          <w:p>
            <w:pPr>
              <w:jc w:val="both"/>
              <w:spacing w:after="0" w:line="240" w:lineRule="auto"/>
              <w:rPr>
                <w:sz w:val="24"/>
                <w:szCs w:val="24"/>
              </w:rPr>
            </w:pPr>
            <w:r>
              <w:rPr>
                <w:rFonts w:ascii="Times New Roman" w:hAnsi="Times New Roman" w:cs="Times New Roman"/>
                <w:color w:val="#000000"/>
                <w:sz w:val="24"/>
                <w:szCs w:val="24"/>
              </w:rPr>
              <w:t> 2. Маркетинговая среда территории. Комплекс средств маркетинга территории.</w:t>
            </w:r>
          </w:p>
          <w:p>
            <w:pPr>
              <w:jc w:val="both"/>
              <w:spacing w:after="0" w:line="240" w:lineRule="auto"/>
              <w:rPr>
                <w:sz w:val="24"/>
                <w:szCs w:val="24"/>
              </w:rPr>
            </w:pPr>
            <w:r>
              <w:rPr>
                <w:rFonts w:ascii="Times New Roman" w:hAnsi="Times New Roman" w:cs="Times New Roman"/>
                <w:color w:val="#000000"/>
                <w:sz w:val="24"/>
                <w:szCs w:val="24"/>
              </w:rPr>
              <w:t> 3. Конкуренция в маркетинге территории. Сегментация в маркетинге территории.</w:t>
            </w:r>
          </w:p>
          <w:p>
            <w:pPr>
              <w:jc w:val="both"/>
              <w:spacing w:after="0" w:line="240" w:lineRule="auto"/>
              <w:rPr>
                <w:sz w:val="24"/>
                <w:szCs w:val="24"/>
              </w:rPr>
            </w:pPr>
            <w:r>
              <w:rPr>
                <w:rFonts w:ascii="Times New Roman" w:hAnsi="Times New Roman" w:cs="Times New Roman"/>
                <w:color w:val="#000000"/>
                <w:sz w:val="24"/>
                <w:szCs w:val="24"/>
              </w:rPr>
              <w:t> 4. Позиционирование и дифференциация территории.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1120.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7.3.1. Примерные вопросы для самостоятельной подготовки к зачету/экзамену</w:t>
            </w:r>
          </w:p>
          <w:p>
            <w:pPr>
              <w:jc w:val="both"/>
              <w:ind w:firstLine="756"/>
              <w:spacing w:after="0" w:line="240" w:lineRule="auto"/>
              <w:rPr>
                <w:sz w:val="24"/>
                <w:szCs w:val="24"/>
              </w:rPr>
            </w:pPr>
            <w:r>
              <w:rPr>
                <w:rFonts w:ascii="Times New Roman" w:hAnsi="Times New Roman" w:cs="Times New Roman"/>
                <w:color w:val="#000000"/>
                <w:sz w:val="24"/>
                <w:szCs w:val="24"/>
              </w:rPr>
              <w:t> 	Приложение 1</w:t>
            </w:r>
          </w:p>
          <w:p>
            <w:pPr>
              <w:jc w:val="both"/>
              <w:ind w:firstLine="756"/>
              <w:spacing w:after="0" w:line="240" w:lineRule="auto"/>
              <w:rPr>
                <w:sz w:val="24"/>
                <w:szCs w:val="24"/>
              </w:rPr>
            </w:pPr>
            <w:r>
              <w:rPr>
                <w:rFonts w:ascii="Times New Roman" w:hAnsi="Times New Roman" w:cs="Times New Roman"/>
                <w:color w:val="#000000"/>
                <w:sz w:val="24"/>
                <w:szCs w:val="24"/>
              </w:rPr>
              <w:t> 	</w:t>
            </w:r>
          </w:p>
        </w:tc>
      </w:tr>
      <w:tr>
        <w:trPr>
          <w:trHeight w:hRule="exact" w:val="965.055"/>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7.3.2. Практические задания по дисциплине для самостоятельной подготовки к зачету/экзамену</w:t>
            </w:r>
          </w:p>
          <w:p>
            <w:pPr>
              <w:jc w:val="both"/>
              <w:ind w:firstLine="756"/>
              <w:spacing w:after="0" w:line="240" w:lineRule="auto"/>
              <w:rPr>
                <w:sz w:val="24"/>
                <w:szCs w:val="24"/>
              </w:rPr>
            </w:pPr>
            <w:r>
              <w:rPr>
                <w:rFonts w:ascii="Times New Roman" w:hAnsi="Times New Roman" w:cs="Times New Roman"/>
                <w:color w:val="#000000"/>
                <w:sz w:val="24"/>
                <w:szCs w:val="24"/>
              </w:rPr>
              <w:t> 	Приложение 2</w:t>
            </w:r>
          </w:p>
        </w:tc>
      </w:tr>
      <w:tr>
        <w:trPr>
          <w:trHeight w:hRule="exact" w:val="988.42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7.3.3. Перечень курсовых работ</w:t>
            </w:r>
          </w:p>
          <w:p>
            <w:pPr>
              <w:jc w:val="both"/>
              <w:ind w:firstLine="756"/>
              <w:spacing w:after="0" w:line="240" w:lineRule="auto"/>
              <w:rPr>
                <w:sz w:val="24"/>
                <w:szCs w:val="24"/>
              </w:rPr>
            </w:pPr>
            <w:r>
              <w:rPr>
                <w:rFonts w:ascii="Times New Roman" w:hAnsi="Times New Roman" w:cs="Times New Roman"/>
                <w:color w:val="#000000"/>
                <w:sz w:val="24"/>
                <w:szCs w:val="24"/>
              </w:rPr>
              <w:t> 	не предусмотрено</w:t>
            </w:r>
          </w:p>
        </w:tc>
      </w:tr>
      <w:tr>
        <w:trPr>
          <w:trHeight w:hRule="exact" w:val="988.574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7.4. Электронное портфолио обучающегося</w:t>
            </w:r>
          </w:p>
          <w:p>
            <w:pPr>
              <w:jc w:val="both"/>
              <w:ind w:firstLine="756"/>
              <w:spacing w:after="0" w:line="240" w:lineRule="auto"/>
              <w:rPr>
                <w:sz w:val="24"/>
                <w:szCs w:val="24"/>
              </w:rPr>
            </w:pPr>
            <w:r>
              <w:rPr>
                <w:rFonts w:ascii="Times New Roman" w:hAnsi="Times New Roman" w:cs="Times New Roman"/>
                <w:color w:val="#000000"/>
                <w:sz w:val="24"/>
                <w:szCs w:val="24"/>
              </w:rPr>
              <w:t> 	не предусмотрено</w:t>
            </w:r>
          </w:p>
        </w:tc>
      </w:tr>
      <w:tr>
        <w:trPr>
          <w:trHeight w:hRule="exact" w:val="988.4279"/>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7.5. Методические рекомендации по выполнению контрольной работы</w:t>
            </w:r>
          </w:p>
          <w:p>
            <w:pPr>
              <w:jc w:val="both"/>
              <w:ind w:firstLine="756"/>
              <w:spacing w:after="0" w:line="240" w:lineRule="auto"/>
              <w:rPr>
                <w:sz w:val="24"/>
                <w:szCs w:val="24"/>
              </w:rPr>
            </w:pPr>
            <w:r>
              <w:rPr>
                <w:rFonts w:ascii="Times New Roman" w:hAnsi="Times New Roman" w:cs="Times New Roman"/>
                <w:color w:val="#000000"/>
                <w:sz w:val="24"/>
                <w:szCs w:val="24"/>
              </w:rPr>
              <w:t> 	не предусмотрено</w:t>
            </w:r>
          </w:p>
        </w:tc>
      </w:tr>
      <w:tr>
        <w:trPr>
          <w:trHeight w:hRule="exact" w:val="988.575"/>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7.6 Методические рекомендации по выполнению курсовой работы</w:t>
            </w:r>
          </w:p>
          <w:p>
            <w:pPr>
              <w:jc w:val="both"/>
              <w:ind w:firstLine="756"/>
              <w:spacing w:after="0" w:line="240" w:lineRule="auto"/>
              <w:rPr>
                <w:sz w:val="24"/>
                <w:szCs w:val="24"/>
              </w:rPr>
            </w:pPr>
            <w:r>
              <w:rPr>
                <w:rFonts w:ascii="Times New Roman" w:hAnsi="Times New Roman" w:cs="Times New Roman"/>
                <w:color w:val="#000000"/>
                <w:sz w:val="24"/>
                <w:szCs w:val="24"/>
              </w:rPr>
              <w:t> 	Курсовые работы не предусмотрены учебным планом</w:t>
            </w:r>
          </w:p>
        </w:tc>
      </w:tr>
      <w:tr>
        <w:trPr>
          <w:trHeight w:hRule="exact" w:val="277.8304"/>
        </w:trPr>
        <w:tc>
          <w:tcPr>
            <w:tcW w:w="10774" w:type="dxa"/>
          </w:tcPr>
          <w:p/>
        </w:tc>
      </w:tr>
      <w:tr>
        <w:trPr>
          <w:trHeight w:hRule="exact" w:val="826.1402"/>
        </w:trPr>
        <w:tc>
          <w:tcPr>
            <w:tcW w:w="10788" w:type="dxa"/>
            <w:tcBorders>
</w:tcBorders>
            <w:shd w:val="clear" w:color="#000000" w:fill="#FFFFFF"/>
            <w:vAlign w:val="center"/>
            <w:tcMar>
              <w:left w:w="34" w:type="dxa"/>
              <w:right w:w="34" w:type="dxa"/>
            </w:tcMar>
          </w:tcPr>
          <w:p>
            <w:pPr>
              <w:jc w:val="center"/>
              <w:ind w:firstLine="756"/>
              <w:spacing w:after="0" w:line="240" w:lineRule="auto"/>
              <w:rPr>
                <w:sz w:val="24"/>
                <w:szCs w:val="24"/>
              </w:rPr>
            </w:pPr>
            <w:r>
              <w:rPr>
                <w:rFonts w:ascii="Times New Roman" w:hAnsi="Times New Roman" w:cs="Times New Roman"/>
                <w:b/>
                <w:color w:val="#000000"/>
                <w:sz w:val="24"/>
                <w:szCs w:val="24"/>
              </w:rPr>
              <w:t>8.</w:t>
            </w:r>
            <w:r>
              <w:rPr/>
              <w:t xml:space="preserve"> </w:t>
            </w:r>
            <w:r>
              <w:rPr>
                <w:rFonts w:ascii="Times New Roman" w:hAnsi="Times New Roman" w:cs="Times New Roman"/>
                <w:b/>
                <w:color w:val="#000000"/>
                <w:sz w:val="24"/>
                <w:szCs w:val="24"/>
              </w:rPr>
              <w:t>ОСОБЕННОСТИ</w:t>
            </w:r>
            <w:r>
              <w:rPr/>
              <w:t xml:space="preserve"> </w:t>
            </w:r>
            <w:r>
              <w:rPr>
                <w:rFonts w:ascii="Times New Roman" w:hAnsi="Times New Roman" w:cs="Times New Roman"/>
                <w:b/>
                <w:color w:val="#000000"/>
                <w:sz w:val="24"/>
                <w:szCs w:val="24"/>
              </w:rPr>
              <w:t>ОРГАНИЗАЦИИ</w:t>
            </w:r>
            <w:r>
              <w:rPr/>
              <w:t xml:space="preserve"> </w:t>
            </w:r>
            <w:r>
              <w:rPr>
                <w:rFonts w:ascii="Times New Roman" w:hAnsi="Times New Roman" w:cs="Times New Roman"/>
                <w:b/>
                <w:color w:val="#000000"/>
                <w:sz w:val="24"/>
                <w:szCs w:val="24"/>
              </w:rPr>
              <w:t>ОБРАЗОВАТЕЛЬНОГО</w:t>
            </w:r>
            <w:r>
              <w:rPr/>
              <w:t xml:space="preserve"> </w:t>
            </w:r>
          </w:p>
          <w:p>
            <w:pPr>
              <w:jc w:val="center"/>
              <w:ind w:firstLine="756"/>
              <w:spacing w:after="0" w:line="240" w:lineRule="auto"/>
              <w:rPr>
                <w:sz w:val="24"/>
                <w:szCs w:val="24"/>
              </w:rPr>
            </w:pPr>
            <w:r>
              <w:rPr>
                <w:rFonts w:ascii="Times New Roman" w:hAnsi="Times New Roman" w:cs="Times New Roman"/>
                <w:b/>
                <w:color w:val="#000000"/>
                <w:sz w:val="24"/>
                <w:szCs w:val="24"/>
              </w:rPr>
              <w:t> 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w:t>
            </w:r>
            <w:r>
              <w:rPr/>
              <w:t xml:space="preserve"> </w:t>
            </w:r>
            <w:r>
              <w:rPr>
                <w:rFonts w:ascii="Times New Roman" w:hAnsi="Times New Roman" w:cs="Times New Roman"/>
                <w:b/>
                <w:color w:val="#000000"/>
                <w:sz w:val="24"/>
                <w:szCs w:val="24"/>
              </w:rPr>
              <w:t>ДЛЯ</w:t>
            </w:r>
            <w:r>
              <w:rPr/>
              <w:t xml:space="preserve"> </w:t>
            </w:r>
            <w:r>
              <w:rPr>
                <w:rFonts w:ascii="Times New Roman" w:hAnsi="Times New Roman" w:cs="Times New Roman"/>
                <w:b/>
                <w:color w:val="#000000"/>
                <w:sz w:val="24"/>
                <w:szCs w:val="24"/>
              </w:rPr>
              <w:t>ЛИЦ</w:t>
            </w:r>
            <w:r>
              <w:rPr/>
              <w:t xml:space="preserve"> </w:t>
            </w:r>
            <w:r>
              <w:rPr>
                <w:rFonts w:ascii="Times New Roman" w:hAnsi="Times New Roman" w:cs="Times New Roman"/>
                <w:b/>
                <w:color w:val="#000000"/>
                <w:sz w:val="24"/>
                <w:szCs w:val="24"/>
              </w:rPr>
              <w:t>С</w:t>
            </w:r>
            <w:r>
              <w:rPr/>
              <w:t xml:space="preserve"> </w:t>
            </w:r>
            <w:r>
              <w:rPr>
                <w:rFonts w:ascii="Times New Roman" w:hAnsi="Times New Roman" w:cs="Times New Roman"/>
                <w:b/>
                <w:color w:val="#000000"/>
                <w:sz w:val="24"/>
                <w:szCs w:val="24"/>
              </w:rPr>
              <w:t>ОГРАНИЧЕННЫМИ</w:t>
            </w:r>
            <w:r>
              <w:rPr/>
              <w:t xml:space="preserve"> </w:t>
            </w:r>
            <w:r>
              <w:rPr>
                <w:rFonts w:ascii="Times New Roman" w:hAnsi="Times New Roman" w:cs="Times New Roman"/>
                <w:b/>
                <w:color w:val="#000000"/>
                <w:sz w:val="24"/>
                <w:szCs w:val="24"/>
              </w:rPr>
              <w:t>ВОЗМОЖНОСТЯМИ</w:t>
            </w:r>
            <w:r>
              <w:rPr/>
              <w:t xml:space="preserve"> </w:t>
            </w:r>
            <w:r>
              <w:rPr>
                <w:rFonts w:ascii="Times New Roman" w:hAnsi="Times New Roman" w:cs="Times New Roman"/>
                <w:b/>
                <w:color w:val="#000000"/>
                <w:sz w:val="24"/>
                <w:szCs w:val="24"/>
              </w:rPr>
              <w:t>ЗДОРОВЬЯ</w:t>
            </w:r>
            <w:r>
              <w:rPr/>
              <w:t xml:space="preserve"> </w:t>
            </w:r>
          </w:p>
        </w:tc>
      </w:tr>
      <w:tr>
        <w:trPr>
          <w:trHeight w:hRule="exact" w:val="3554.1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i/>
                <w:color w:val="#000000"/>
                <w:sz w:val="24"/>
                <w:szCs w:val="24"/>
              </w:rPr>
              <w:t>По</w:t>
            </w:r>
            <w:r>
              <w:rPr/>
              <w:t xml:space="preserve"> </w:t>
            </w:r>
            <w:r>
              <w:rPr>
                <w:rFonts w:ascii="Times New Roman" w:hAnsi="Times New Roman" w:cs="Times New Roman"/>
                <w:b/>
                <w:i/>
                <w:color w:val="#000000"/>
                <w:sz w:val="24"/>
                <w:szCs w:val="24"/>
              </w:rPr>
              <w:t>заявлению</w:t>
            </w:r>
            <w:r>
              <w:rPr/>
              <w:t xml:space="preserve"> </w:t>
            </w:r>
            <w:r>
              <w:rPr>
                <w:rFonts w:ascii="Times New Roman" w:hAnsi="Times New Roman" w:cs="Times New Roman"/>
                <w:b/>
                <w:i/>
                <w:color w:val="#000000"/>
                <w:sz w:val="24"/>
                <w:szCs w:val="24"/>
              </w:rPr>
              <w:t>студента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целях</w:t>
            </w:r>
            <w:r>
              <w:rPr/>
              <w:t xml:space="preserve"> </w:t>
            </w:r>
            <w:r>
              <w:rPr>
                <w:rFonts w:ascii="Times New Roman" w:hAnsi="Times New Roman" w:cs="Times New Roman"/>
                <w:color w:val="#000000"/>
                <w:sz w:val="24"/>
                <w:szCs w:val="24"/>
              </w:rPr>
              <w:t>доступности</w:t>
            </w:r>
            <w:r>
              <w:rPr/>
              <w:t xml:space="preserve"> </w:t>
            </w:r>
            <w:r>
              <w:rPr>
                <w:rFonts w:ascii="Times New Roman" w:hAnsi="Times New Roman" w:cs="Times New Roman"/>
                <w:color w:val="#000000"/>
                <w:sz w:val="24"/>
                <w:szCs w:val="24"/>
              </w:rPr>
              <w:t>освоения</w:t>
            </w:r>
            <w:r>
              <w:rPr/>
              <w:t xml:space="preserve"> </w:t>
            </w:r>
            <w:r>
              <w:rPr>
                <w:rFonts w:ascii="Times New Roman" w:hAnsi="Times New Roman" w:cs="Times New Roman"/>
                <w:color w:val="#000000"/>
                <w:sz w:val="24"/>
                <w:szCs w:val="24"/>
              </w:rPr>
              <w:t>программы</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лиц</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ограниченными</w:t>
            </w:r>
            <w:r>
              <w:rPr/>
              <w:t xml:space="preserve"> </w:t>
            </w:r>
            <w:r>
              <w:rPr>
                <w:rFonts w:ascii="Times New Roman" w:hAnsi="Times New Roman" w:cs="Times New Roman"/>
                <w:color w:val="#000000"/>
                <w:sz w:val="24"/>
                <w:szCs w:val="24"/>
              </w:rPr>
              <w:t>возможностями</w:t>
            </w:r>
            <w:r>
              <w:rPr/>
              <w:t xml:space="preserve"> </w:t>
            </w:r>
            <w:r>
              <w:rPr>
                <w:rFonts w:ascii="Times New Roman" w:hAnsi="Times New Roman" w:cs="Times New Roman"/>
                <w:color w:val="#000000"/>
                <w:sz w:val="24"/>
                <w:szCs w:val="24"/>
              </w:rPr>
              <w:t>здоровья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необходимости</w:t>
            </w:r>
            <w:r>
              <w:rPr/>
              <w:t xml:space="preserve"> </w:t>
            </w: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обеспечивает</w:t>
            </w:r>
            <w:r>
              <w:rPr/>
              <w:t xml:space="preserve"> </w:t>
            </w:r>
            <w:r>
              <w:rPr>
                <w:rFonts w:ascii="Times New Roman" w:hAnsi="Times New Roman" w:cs="Times New Roman"/>
                <w:color w:val="#000000"/>
                <w:sz w:val="24"/>
                <w:szCs w:val="24"/>
              </w:rPr>
              <w:t>следующие</w:t>
            </w:r>
            <w:r>
              <w:rPr/>
              <w:t xml:space="preserve"> </w:t>
            </w:r>
            <w:r>
              <w:rPr>
                <w:rFonts w:ascii="Times New Roman" w:hAnsi="Times New Roman" w:cs="Times New Roman"/>
                <w:color w:val="#000000"/>
                <w:sz w:val="24"/>
                <w:szCs w:val="24"/>
              </w:rPr>
              <w:t>условия:</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особый</w:t>
            </w:r>
            <w:r>
              <w:rPr/>
              <w:t xml:space="preserve"> </w:t>
            </w:r>
            <w:r>
              <w:rPr>
                <w:rFonts w:ascii="Times New Roman" w:hAnsi="Times New Roman" w:cs="Times New Roman"/>
                <w:color w:val="#000000"/>
                <w:sz w:val="24"/>
                <w:szCs w:val="24"/>
              </w:rPr>
              <w:t>порядок</w:t>
            </w:r>
            <w:r>
              <w:rPr/>
              <w:t xml:space="preserve"> </w:t>
            </w:r>
            <w:r>
              <w:rPr>
                <w:rFonts w:ascii="Times New Roman" w:hAnsi="Times New Roman" w:cs="Times New Roman"/>
                <w:color w:val="#000000"/>
                <w:sz w:val="24"/>
                <w:szCs w:val="24"/>
              </w:rPr>
              <w:t>освоения</w:t>
            </w:r>
            <w:r>
              <w:rPr/>
              <w:t xml:space="preserve"> </w:t>
            </w:r>
            <w:r>
              <w:rPr>
                <w:rFonts w:ascii="Times New Roman" w:hAnsi="Times New Roman" w:cs="Times New Roman"/>
                <w:color w:val="#000000"/>
                <w:sz w:val="24"/>
                <w:szCs w:val="24"/>
              </w:rPr>
              <w:t>дисциплины,</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учетом</w:t>
            </w:r>
            <w:r>
              <w:rPr/>
              <w:t xml:space="preserve"> </w:t>
            </w:r>
            <w:r>
              <w:rPr>
                <w:rFonts w:ascii="Times New Roman" w:hAnsi="Times New Roman" w:cs="Times New Roman"/>
                <w:color w:val="#000000"/>
                <w:sz w:val="24"/>
                <w:szCs w:val="24"/>
              </w:rPr>
              <w:t>состояния</w:t>
            </w:r>
            <w:r>
              <w:rPr/>
              <w:t xml:space="preserve"> </w:t>
            </w:r>
            <w:r>
              <w:rPr>
                <w:rFonts w:ascii="Times New Roman" w:hAnsi="Times New Roman" w:cs="Times New Roman"/>
                <w:color w:val="#000000"/>
                <w:sz w:val="24"/>
                <w:szCs w:val="24"/>
              </w:rPr>
              <w:t>их</w:t>
            </w:r>
            <w:r>
              <w:rPr/>
              <w:t xml:space="preserve"> </w:t>
            </w:r>
            <w:r>
              <w:rPr>
                <w:rFonts w:ascii="Times New Roman" w:hAnsi="Times New Roman" w:cs="Times New Roman"/>
                <w:color w:val="#000000"/>
                <w:sz w:val="24"/>
                <w:szCs w:val="24"/>
              </w:rPr>
              <w:t>здоровья;</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электронные</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ресурсы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дисциплине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формах,</w:t>
            </w:r>
            <w:r>
              <w:rPr/>
              <w:t xml:space="preserve"> </w:t>
            </w:r>
            <w:r>
              <w:rPr>
                <w:rFonts w:ascii="Times New Roman" w:hAnsi="Times New Roman" w:cs="Times New Roman"/>
                <w:color w:val="#000000"/>
                <w:sz w:val="24"/>
                <w:szCs w:val="24"/>
              </w:rPr>
              <w:t>адаптированных</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ограничениям</w:t>
            </w:r>
            <w:r>
              <w:rPr/>
              <w:t xml:space="preserve"> </w:t>
            </w:r>
            <w:r>
              <w:rPr>
                <w:rFonts w:ascii="Times New Roman" w:hAnsi="Times New Roman" w:cs="Times New Roman"/>
                <w:color w:val="#000000"/>
                <w:sz w:val="24"/>
                <w:szCs w:val="24"/>
              </w:rPr>
              <w:t>их</w:t>
            </w:r>
            <w:r>
              <w:rPr/>
              <w:t xml:space="preserve"> </w:t>
            </w:r>
            <w:r>
              <w:rPr>
                <w:rFonts w:ascii="Times New Roman" w:hAnsi="Times New Roman" w:cs="Times New Roman"/>
                <w:color w:val="#000000"/>
                <w:sz w:val="24"/>
                <w:szCs w:val="24"/>
              </w:rPr>
              <w:t>здоровья;</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изучение</w:t>
            </w:r>
            <w:r>
              <w:rPr/>
              <w:t xml:space="preserve"> </w:t>
            </w:r>
            <w:r>
              <w:rPr>
                <w:rFonts w:ascii="Times New Roman" w:hAnsi="Times New Roman" w:cs="Times New Roman"/>
                <w:color w:val="#000000"/>
                <w:sz w:val="24"/>
                <w:szCs w:val="24"/>
              </w:rPr>
              <w:t>дисциплины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индивидуальному</w:t>
            </w:r>
            <w:r>
              <w:rPr/>
              <w:t xml:space="preserve"> </w:t>
            </w:r>
            <w:r>
              <w:rPr>
                <w:rFonts w:ascii="Times New Roman" w:hAnsi="Times New Roman" w:cs="Times New Roman"/>
                <w:color w:val="#000000"/>
                <w:sz w:val="24"/>
                <w:szCs w:val="24"/>
              </w:rPr>
              <w:t>учебному</w:t>
            </w:r>
            <w:r>
              <w:rPr/>
              <w:t xml:space="preserve"> </w:t>
            </w:r>
            <w:r>
              <w:rPr>
                <w:rFonts w:ascii="Times New Roman" w:hAnsi="Times New Roman" w:cs="Times New Roman"/>
                <w:color w:val="#000000"/>
                <w:sz w:val="24"/>
                <w:szCs w:val="24"/>
              </w:rPr>
              <w:t>плану</w:t>
            </w:r>
            <w:r>
              <w:rPr/>
              <w:t xml:space="preserve"> </w:t>
            </w:r>
            <w:r>
              <w:rPr>
                <w:rFonts w:ascii="Times New Roman" w:hAnsi="Times New Roman" w:cs="Times New Roman"/>
                <w:color w:val="#000000"/>
                <w:sz w:val="24"/>
                <w:szCs w:val="24"/>
              </w:rPr>
              <w:t>(вне</w:t>
            </w:r>
            <w:r>
              <w:rPr/>
              <w:t xml:space="preserve"> </w:t>
            </w:r>
            <w:r>
              <w:rPr>
                <w:rFonts w:ascii="Times New Roman" w:hAnsi="Times New Roman" w:cs="Times New Roman"/>
                <w:color w:val="#000000"/>
                <w:sz w:val="24"/>
                <w:szCs w:val="24"/>
              </w:rPr>
              <w:t>зависимости</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обучения);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электронное</w:t>
            </w:r>
            <w:r>
              <w:rPr/>
              <w:t xml:space="preserve"> </w:t>
            </w:r>
            <w:r>
              <w:rPr>
                <w:rFonts w:ascii="Times New Roman" w:hAnsi="Times New Roman" w:cs="Times New Roman"/>
                <w:color w:val="#000000"/>
                <w:sz w:val="24"/>
                <w:szCs w:val="24"/>
              </w:rPr>
              <w:t>обучение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дистанционные</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которые</w:t>
            </w:r>
            <w:r>
              <w:rPr/>
              <w:t xml:space="preserve"> </w:t>
            </w:r>
            <w:r>
              <w:rPr>
                <w:rFonts w:ascii="Times New Roman" w:hAnsi="Times New Roman" w:cs="Times New Roman"/>
                <w:color w:val="#000000"/>
                <w:sz w:val="24"/>
                <w:szCs w:val="24"/>
              </w:rPr>
              <w:t>предусматривают</w:t>
            </w:r>
            <w:r>
              <w:rPr/>
              <w:t xml:space="preserve"> </w:t>
            </w:r>
            <w:r>
              <w:rPr>
                <w:rFonts w:ascii="Times New Roman" w:hAnsi="Times New Roman" w:cs="Times New Roman"/>
                <w:color w:val="#000000"/>
                <w:sz w:val="24"/>
                <w:szCs w:val="24"/>
              </w:rPr>
              <w:t>возможности</w:t>
            </w:r>
            <w:r>
              <w:rPr/>
              <w:t xml:space="preserve"> </w:t>
            </w:r>
            <w:r>
              <w:rPr>
                <w:rFonts w:ascii="Times New Roman" w:hAnsi="Times New Roman" w:cs="Times New Roman"/>
                <w:color w:val="#000000"/>
                <w:sz w:val="24"/>
                <w:szCs w:val="24"/>
              </w:rPr>
              <w:t>приема-передачи</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доступных</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них</w:t>
            </w:r>
            <w:r>
              <w:rPr/>
              <w:t xml:space="preserve"> </w:t>
            </w:r>
            <w:r>
              <w:rPr>
                <w:rFonts w:ascii="Times New Roman" w:hAnsi="Times New Roman" w:cs="Times New Roman"/>
                <w:color w:val="#000000"/>
                <w:sz w:val="24"/>
                <w:szCs w:val="24"/>
              </w:rPr>
              <w:t>формах.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доступ</w:t>
            </w:r>
            <w:r>
              <w:rPr/>
              <w:t xml:space="preserve"> </w:t>
            </w:r>
            <w:r>
              <w:rPr>
                <w:rFonts w:ascii="Times New Roman" w:hAnsi="Times New Roman" w:cs="Times New Roman"/>
                <w:color w:val="#000000"/>
                <w:sz w:val="24"/>
                <w:szCs w:val="24"/>
              </w:rPr>
              <w:t>(удаленный</w:t>
            </w:r>
            <w:r>
              <w:rPr/>
              <w:t xml:space="preserve"> </w:t>
            </w:r>
            <w:r>
              <w:rPr>
                <w:rFonts w:ascii="Times New Roman" w:hAnsi="Times New Roman" w:cs="Times New Roman"/>
                <w:color w:val="#000000"/>
                <w:sz w:val="24"/>
                <w:szCs w:val="24"/>
              </w:rPr>
              <w:t>доступ),</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современным</w:t>
            </w:r>
            <w:r>
              <w:rPr/>
              <w:t xml:space="preserve"> </w:t>
            </w:r>
            <w:r>
              <w:rPr>
                <w:rFonts w:ascii="Times New Roman" w:hAnsi="Times New Roman" w:cs="Times New Roman"/>
                <w:color w:val="#000000"/>
                <w:sz w:val="24"/>
                <w:szCs w:val="24"/>
              </w:rPr>
              <w:t>профессиональным</w:t>
            </w:r>
            <w:r>
              <w:rPr/>
              <w:t xml:space="preserve"> </w:t>
            </w:r>
            <w:r>
              <w:rPr>
                <w:rFonts w:ascii="Times New Roman" w:hAnsi="Times New Roman" w:cs="Times New Roman"/>
                <w:color w:val="#000000"/>
                <w:sz w:val="24"/>
                <w:szCs w:val="24"/>
              </w:rPr>
              <w:t>базам</w:t>
            </w:r>
            <w:r>
              <w:rPr/>
              <w:t xml:space="preserve"> </w:t>
            </w:r>
            <w:r>
              <w:rPr>
                <w:rFonts w:ascii="Times New Roman" w:hAnsi="Times New Roman" w:cs="Times New Roman"/>
                <w:color w:val="#000000"/>
                <w:sz w:val="24"/>
                <w:szCs w:val="24"/>
              </w:rPr>
              <w:t>данных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информационным</w:t>
            </w:r>
            <w:r>
              <w:rPr/>
              <w:t xml:space="preserve"> </w:t>
            </w:r>
            <w:r>
              <w:rPr>
                <w:rFonts w:ascii="Times New Roman" w:hAnsi="Times New Roman" w:cs="Times New Roman"/>
                <w:color w:val="#000000"/>
                <w:sz w:val="24"/>
                <w:szCs w:val="24"/>
              </w:rPr>
              <w:t>справочным</w:t>
            </w:r>
            <w:r>
              <w:rPr/>
              <w:t xml:space="preserve"> </w:t>
            </w:r>
            <w:r>
              <w:rPr>
                <w:rFonts w:ascii="Times New Roman" w:hAnsi="Times New Roman" w:cs="Times New Roman"/>
                <w:color w:val="#000000"/>
                <w:sz w:val="24"/>
                <w:szCs w:val="24"/>
              </w:rPr>
              <w:t>системам,</w:t>
            </w:r>
            <w:r>
              <w:rPr/>
              <w:t xml:space="preserve"> </w:t>
            </w:r>
            <w:r>
              <w:rPr>
                <w:rFonts w:ascii="Times New Roman" w:hAnsi="Times New Roman" w:cs="Times New Roman"/>
                <w:color w:val="#000000"/>
                <w:sz w:val="24"/>
                <w:szCs w:val="24"/>
              </w:rPr>
              <w:t>состав</w:t>
            </w:r>
            <w:r>
              <w:rPr/>
              <w:t xml:space="preserve"> </w:t>
            </w:r>
            <w:r>
              <w:rPr>
                <w:rFonts w:ascii="Times New Roman" w:hAnsi="Times New Roman" w:cs="Times New Roman"/>
                <w:color w:val="#000000"/>
                <w:sz w:val="24"/>
                <w:szCs w:val="24"/>
              </w:rPr>
              <w:t>которых</w:t>
            </w:r>
            <w:r>
              <w:rPr/>
              <w:t xml:space="preserve"> </w:t>
            </w:r>
            <w:r>
              <w:rPr>
                <w:rFonts w:ascii="Times New Roman" w:hAnsi="Times New Roman" w:cs="Times New Roman"/>
                <w:color w:val="#000000"/>
                <w:sz w:val="24"/>
                <w:szCs w:val="24"/>
              </w:rPr>
              <w:t>определен</w:t>
            </w:r>
            <w:r>
              <w:rPr/>
              <w:t xml:space="preserve"> </w:t>
            </w:r>
            <w:r>
              <w:rPr>
                <w:rFonts w:ascii="Times New Roman" w:hAnsi="Times New Roman" w:cs="Times New Roman"/>
                <w:color w:val="#000000"/>
                <w:sz w:val="24"/>
                <w:szCs w:val="24"/>
              </w:rPr>
              <w:t>РПД.</w:t>
            </w:r>
            <w:r>
              <w:rPr/>
              <w:t xml:space="preserve"> </w:t>
            </w:r>
          </w:p>
        </w:tc>
      </w:tr>
      <w:tr>
        <w:trPr>
          <w:trHeight w:hRule="exact" w:val="277.8304"/>
        </w:trPr>
        <w:tc>
          <w:tcPr>
            <w:tcW w:w="10774" w:type="dxa"/>
          </w:tcPr>
          <w:p/>
        </w:tc>
      </w:tr>
      <w:tr>
        <w:trPr>
          <w:trHeight w:hRule="exact" w:val="555.6598"/>
        </w:trPr>
        <w:tc>
          <w:tcPr>
            <w:tcW w:w="10788" w:type="dxa"/>
            <w:tcBorders>
</w:tcBorders>
            <w:shd w:val="clear" w:color="#000000" w:fill="#FFFFFF"/>
            <w:vAlign w:val="center"/>
            <w:tcMar>
              <w:left w:w="34" w:type="dxa"/>
              <w:right w:w="34" w:type="dxa"/>
            </w:tcMar>
          </w:tcPr>
          <w:p>
            <w:pPr>
              <w:jc w:val="center"/>
              <w:ind w:firstLine="756"/>
              <w:spacing w:after="0" w:line="240" w:lineRule="auto"/>
              <w:rPr>
                <w:sz w:val="24"/>
                <w:szCs w:val="24"/>
              </w:rPr>
            </w:pPr>
            <w:r>
              <w:rPr>
                <w:rFonts w:ascii="Times New Roman" w:hAnsi="Times New Roman" w:cs="Times New Roman"/>
                <w:b/>
                <w:color w:val="#000000"/>
                <w:sz w:val="24"/>
                <w:szCs w:val="24"/>
              </w:rPr>
              <w:t>9.</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ОСНОВНОЙ</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ДОПОЛНИТЕЛЬНОЙ</w:t>
            </w:r>
            <w:r>
              <w:rPr/>
              <w:t xml:space="preserve"> </w:t>
            </w:r>
            <w:r>
              <w:rPr>
                <w:rFonts w:ascii="Times New Roman" w:hAnsi="Times New Roman" w:cs="Times New Roman"/>
                <w:b/>
                <w:color w:val="#000000"/>
                <w:sz w:val="24"/>
                <w:szCs w:val="24"/>
              </w:rPr>
              <w:t>УЧЕБНОЙ</w:t>
            </w:r>
            <w:r>
              <w:rPr/>
              <w:t xml:space="preserve"> </w:t>
            </w:r>
            <w:r>
              <w:rPr>
                <w:rFonts w:ascii="Times New Roman" w:hAnsi="Times New Roman" w:cs="Times New Roman"/>
                <w:b/>
                <w:color w:val="#000000"/>
                <w:sz w:val="24"/>
                <w:szCs w:val="24"/>
              </w:rPr>
              <w:t>ЛИТЕРАТУРЫ,</w:t>
            </w:r>
            <w:r>
              <w:rPr/>
              <w:t xml:space="preserve"> </w:t>
            </w:r>
            <w:r>
              <w:rPr>
                <w:rFonts w:ascii="Times New Roman" w:hAnsi="Times New Roman" w:cs="Times New Roman"/>
                <w:b/>
                <w:color w:val="#000000"/>
                <w:sz w:val="24"/>
                <w:szCs w:val="24"/>
              </w:rPr>
              <w:t>НЕОБХОДИМОЙ</w:t>
            </w:r>
            <w:r>
              <w:rPr/>
              <w:t xml:space="preserve"> </w:t>
            </w:r>
            <w:r>
              <w:rPr>
                <w:rFonts w:ascii="Times New Roman" w:hAnsi="Times New Roman" w:cs="Times New Roman"/>
                <w:b/>
                <w:color w:val="#000000"/>
                <w:sz w:val="24"/>
                <w:szCs w:val="24"/>
              </w:rPr>
              <w:t>ДЛЯ</w:t>
            </w:r>
            <w:r>
              <w:rPr/>
              <w:t xml:space="preserve"> </w:t>
            </w:r>
            <w:r>
              <w:rPr>
                <w:rFonts w:ascii="Times New Roman" w:hAnsi="Times New Roman" w:cs="Times New Roman"/>
                <w:b/>
                <w:color w:val="#000000"/>
                <w:sz w:val="24"/>
                <w:szCs w:val="24"/>
              </w:rPr>
              <w:t>ОСВОЕНИЯ</w:t>
            </w:r>
            <w:r>
              <w:rPr/>
              <w:t xml:space="preserve"> </w:t>
            </w:r>
            <w:r>
              <w:rPr>
                <w:rFonts w:ascii="Times New Roman" w:hAnsi="Times New Roman" w:cs="Times New Roman"/>
                <w:b/>
                <w:color w:val="#000000"/>
                <w:sz w:val="24"/>
                <w:szCs w:val="24"/>
              </w:rPr>
              <w:t>ДИСЦИПЛИНЫ</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Сайт</w:t>
            </w:r>
            <w:r>
              <w:rPr/>
              <w:t xml:space="preserve"> </w:t>
            </w:r>
            <w:r>
              <w:rPr>
                <w:rFonts w:ascii="Times New Roman" w:hAnsi="Times New Roman" w:cs="Times New Roman"/>
                <w:b/>
                <w:color w:val="#000000"/>
                <w:sz w:val="24"/>
                <w:szCs w:val="24"/>
              </w:rPr>
              <w:t>библиотеки</w:t>
            </w:r>
            <w:r>
              <w:rPr/>
              <w:t xml:space="preserve"> </w:t>
            </w:r>
            <w:r>
              <w:rPr>
                <w:rFonts w:ascii="Times New Roman" w:hAnsi="Times New Roman" w:cs="Times New Roman"/>
                <w:b/>
                <w:color w:val="#000000"/>
                <w:sz w:val="24"/>
                <w:szCs w:val="24"/>
              </w:rPr>
              <w:t>УрГЭУ</w:t>
            </w:r>
            <w:r>
              <w:rPr/>
              <w:t xml:space="preserve"> </w:t>
            </w:r>
          </w:p>
          <w:p>
            <w:pPr>
              <w:jc w:val="both"/>
              <w:spacing w:after="0" w:line="240" w:lineRule="auto"/>
              <w:rPr>
                <w:sz w:val="24"/>
                <w:szCs w:val="24"/>
              </w:rPr>
            </w:pPr>
            <w:r>
              <w:rPr>
                <w:rFonts w:ascii="Times New Roman" w:hAnsi="Times New Roman" w:cs="Times New Roman"/>
                <w:color w:val="#000000"/>
                <w:sz w:val="24"/>
                <w:szCs w:val="24"/>
              </w:rPr>
              <w:t>http://lib.usue.ru/</w:t>
            </w:r>
            <w:r>
              <w:rPr/>
              <w:t xml:space="preserve"> </w:t>
            </w:r>
          </w:p>
        </w:tc>
      </w:tr>
      <w:tr>
        <w:trPr>
          <w:trHeight w:hRule="exact" w:val="416.7455"/>
        </w:trPr>
        <w:tc>
          <w:tcPr>
            <w:tcW w:w="10774" w:type="dxa"/>
          </w:tcPr>
          <w:p/>
        </w:tc>
      </w:tr>
      <w:tr>
        <w:trPr>
          <w:trHeight w:hRule="exact" w:val="285.1804"/>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965.789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Морозов Ю. В., Гришина В.Т. Маркетинг в отраслях и сферах деятельности [Электронный ресурс]:Учебник. - Москва: Издательско-торговая корпорация "Дашков и К", 2018. - 448 – Режим доступа: https://znanium.com/catalog/product/415400</w:t>
            </w:r>
          </w:p>
        </w:tc>
      </w:tr>
      <w:tr>
        <w:trPr>
          <w:trHeight w:hRule="exact" w:val="973.1401"/>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Комаров Е.И., Стрельникова Н.Н. Управление эффективностью социальных учреждений [Электронный ресурс]:Учебно-методическая литература. - Москва: Издательско-торговая корпорация "Дашков и К", 2020. - 300 – Режим доступа: https://znanium.com/catalog/product/1093446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973.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Завьялов П.С. Маркетинг в схемах, рисунках, таблицах [Электронный ресурс]:Учебное пособие. - Москва: ООО "Научно-издательский центр ИНФРА-М", 2019. - 336 – Режим доступа: https://znanium.com/catalog/product/987774</w:t>
            </w:r>
          </w:p>
        </w:tc>
      </w:tr>
      <w:tr>
        <w:trPr>
          <w:trHeight w:hRule="exact" w:val="702.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Карпова С. В., Азарова С. П. Инновационный маркетинг [Электронный ресурс]:Учебник для вузов. - Москва: Юрайт, 2022. - 474 – Режим доступа: https://urait.ru/bcode/489061</w:t>
            </w:r>
          </w:p>
        </w:tc>
      </w:tr>
      <w:tr>
        <w:trPr>
          <w:trHeight w:hRule="exact" w:val="277.8299"/>
        </w:trPr>
        <w:tc>
          <w:tcPr>
            <w:tcW w:w="10774" w:type="dxa"/>
          </w:tcPr>
          <w:p/>
        </w:tc>
      </w:tr>
      <w:tr>
        <w:trPr>
          <w:trHeight w:hRule="exact" w:val="1096.473"/>
        </w:trPr>
        <w:tc>
          <w:tcPr>
            <w:tcW w:w="10788" w:type="dxa"/>
            <w:tcBorders>
</w:tcBorders>
            <w:shd w:val="clear" w:color="#000000" w:fill="#FFFFFF"/>
            <w:vAlign w:val="center"/>
            <w:tcMar>
              <w:left w:w="34" w:type="dxa"/>
              <w:right w:w="34" w:type="dxa"/>
            </w:tcMar>
          </w:tcPr>
          <w:p>
            <w:pPr>
              <w:jc w:val="center"/>
              <w:ind w:firstLine="756"/>
              <w:spacing w:after="0" w:line="240" w:lineRule="auto"/>
              <w:rPr>
                <w:sz w:val="24"/>
                <w:szCs w:val="24"/>
              </w:rPr>
            </w:pPr>
            <w:r>
              <w:rPr>
                <w:rFonts w:ascii="Times New Roman" w:hAnsi="Times New Roman" w:cs="Times New Roman"/>
                <w:b/>
                <w:color w:val="#000000"/>
                <w:sz w:val="24"/>
                <w:szCs w:val="24"/>
              </w:rPr>
              <w:t>10.</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w:t>
            </w:r>
            <w:r>
              <w:rPr/>
              <w:t xml:space="preserve"> </w:t>
            </w:r>
          </w:p>
        </w:tc>
      </w:tr>
      <w:tr>
        <w:trPr>
          <w:trHeight w:hRule="exact" w:val="285.1799"/>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702.0721"/>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4"/>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277.8299"/>
        </w:trPr>
        <w:tc>
          <w:tcPr>
            <w:tcW w:w="10774" w:type="dxa"/>
          </w:tcPr>
          <w:p/>
        </w:tc>
      </w:tr>
      <w:tr>
        <w:trPr>
          <w:trHeight w:hRule="exact" w:val="555.6603"/>
        </w:trPr>
        <w:tc>
          <w:tcPr>
            <w:tcW w:w="10788" w:type="dxa"/>
            <w:tcBorders>
</w:tcBorders>
            <w:shd w:val="clear" w:color="#000000" w:fill="#FFFFFF"/>
            <w:vAlign w:val="center"/>
            <w:tcMar>
              <w:left w:w="34" w:type="dxa"/>
              <w:right w:w="34" w:type="dxa"/>
            </w:tcMar>
          </w:tcPr>
          <w:p>
            <w:pPr>
              <w:jc w:val="center"/>
              <w:ind w:firstLine="756"/>
              <w:spacing w:after="0" w:line="240" w:lineRule="auto"/>
              <w:rPr>
                <w:sz w:val="24"/>
                <w:szCs w:val="24"/>
              </w:rPr>
            </w:pPr>
            <w:r>
              <w:rPr>
                <w:rFonts w:ascii="Times New Roman" w:hAnsi="Times New Roman" w:cs="Times New Roman"/>
                <w:b/>
                <w:color w:val="#000000"/>
                <w:sz w:val="24"/>
                <w:szCs w:val="24"/>
              </w:rPr>
              <w:t>11.</w:t>
            </w:r>
            <w:r>
              <w:rPr/>
              <w:t xml:space="preserve"> </w:t>
            </w:r>
            <w:r>
              <w:rPr>
                <w:rFonts w:ascii="Times New Roman" w:hAnsi="Times New Roman" w:cs="Times New Roman"/>
                <w:b/>
                <w:color w:val="#000000"/>
                <w:sz w:val="24"/>
                <w:szCs w:val="24"/>
              </w:rPr>
              <w:t>ОПИСАНИЕ</w:t>
            </w:r>
            <w:r>
              <w:rPr/>
              <w:t xml:space="preserve"> </w:t>
            </w:r>
            <w:r>
              <w:rPr>
                <w:rFonts w:ascii="Times New Roman" w:hAnsi="Times New Roman" w:cs="Times New Roman"/>
                <w:b/>
                <w:color w:val="#000000"/>
                <w:sz w:val="24"/>
                <w:szCs w:val="24"/>
              </w:rPr>
              <w:t>МАТЕРИАЛЬНО-ТЕХНИЧЕСКОЙ</w:t>
            </w:r>
            <w:r>
              <w:rPr/>
              <w:t xml:space="preserve"> </w:t>
            </w:r>
            <w:r>
              <w:rPr>
                <w:rFonts w:ascii="Times New Roman" w:hAnsi="Times New Roman" w:cs="Times New Roman"/>
                <w:b/>
                <w:color w:val="#000000"/>
                <w:sz w:val="24"/>
                <w:szCs w:val="24"/>
              </w:rPr>
              <w:t>БАЗЫ,</w:t>
            </w:r>
            <w:r>
              <w:rPr/>
              <w:t xml:space="preserve"> </w:t>
            </w:r>
            <w:r>
              <w:rPr>
                <w:rFonts w:ascii="Times New Roman" w:hAnsi="Times New Roman" w:cs="Times New Roman"/>
                <w:b/>
                <w:color w:val="#000000"/>
                <w:sz w:val="24"/>
                <w:szCs w:val="24"/>
              </w:rPr>
              <w:t>НЕОБХОДИМОЙ</w:t>
            </w:r>
            <w:r>
              <w:rPr/>
              <w:t xml:space="preserve"> </w:t>
            </w:r>
            <w:r>
              <w:rPr>
                <w:rFonts w:ascii="Times New Roman" w:hAnsi="Times New Roman" w:cs="Times New Roman"/>
                <w:b/>
                <w:color w:val="#000000"/>
                <w:sz w:val="24"/>
                <w:szCs w:val="24"/>
              </w:rPr>
              <w:t>ДЛЯ</w:t>
            </w:r>
            <w:r>
              <w:rPr/>
              <w:t xml:space="preserve"> </w:t>
            </w:r>
            <w:r>
              <w:rPr>
                <w:rFonts w:ascii="Times New Roman" w:hAnsi="Times New Roman" w:cs="Times New Roman"/>
                <w:b/>
                <w:color w:val="#000000"/>
                <w:sz w:val="24"/>
                <w:szCs w:val="24"/>
              </w:rPr>
              <w:t>ОСУЩЕСТВЛЕНИЯ</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906.41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Реализация</w:t>
            </w:r>
            <w:r>
              <w:rPr/>
              <w:t xml:space="preserve"> </w:t>
            </w:r>
            <w:r>
              <w:rPr>
                <w:rFonts w:ascii="Times New Roman" w:hAnsi="Times New Roman" w:cs="Times New Roman"/>
                <w:color w:val="#000000"/>
                <w:sz w:val="24"/>
                <w:szCs w:val="24"/>
              </w:rPr>
              <w:t>учебной</w:t>
            </w:r>
            <w:r>
              <w:rPr/>
              <w:t xml:space="preserve"> </w:t>
            </w:r>
            <w:r>
              <w:rPr>
                <w:rFonts w:ascii="Times New Roman" w:hAnsi="Times New Roman" w:cs="Times New Roman"/>
                <w:color w:val="#000000"/>
                <w:sz w:val="24"/>
                <w:szCs w:val="24"/>
              </w:rPr>
              <w:t>дисциплины</w:t>
            </w:r>
            <w:r>
              <w:rPr/>
              <w:t xml:space="preserve"> </w:t>
            </w:r>
            <w:r>
              <w:rPr>
                <w:rFonts w:ascii="Times New Roman" w:hAnsi="Times New Roman" w:cs="Times New Roman"/>
                <w:color w:val="#000000"/>
                <w:sz w:val="24"/>
                <w:szCs w:val="24"/>
              </w:rPr>
              <w:t>осуществляется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использованием</w:t>
            </w:r>
            <w:r>
              <w:rPr/>
              <w:t xml:space="preserve"> </w:t>
            </w:r>
            <w:r>
              <w:rPr>
                <w:rFonts w:ascii="Times New Roman" w:hAnsi="Times New Roman" w:cs="Times New Roman"/>
                <w:color w:val="#000000"/>
                <w:sz w:val="24"/>
                <w:szCs w:val="24"/>
              </w:rPr>
              <w:t>материально-технической</w:t>
            </w:r>
            <w:r>
              <w:rPr/>
              <w:t xml:space="preserve"> </w:t>
            </w:r>
            <w:r>
              <w:rPr>
                <w:rFonts w:ascii="Times New Roman" w:hAnsi="Times New Roman" w:cs="Times New Roman"/>
                <w:color w:val="#000000"/>
                <w:sz w:val="24"/>
                <w:szCs w:val="24"/>
              </w:rPr>
              <w:t>базы</w:t>
            </w:r>
            <w:r>
              <w:rPr/>
              <w:t xml:space="preserve"> </w:t>
            </w:r>
            <w:r>
              <w:rPr>
                <w:rFonts w:ascii="Times New Roman" w:hAnsi="Times New Roman" w:cs="Times New Roman"/>
                <w:color w:val="#000000"/>
                <w:sz w:val="24"/>
                <w:szCs w:val="24"/>
              </w:rPr>
              <w:t>УрГЭУ,</w:t>
            </w:r>
            <w:r>
              <w:rPr/>
              <w:t xml:space="preserve"> </w:t>
            </w:r>
            <w:r>
              <w:rPr>
                <w:rFonts w:ascii="Times New Roman" w:hAnsi="Times New Roman" w:cs="Times New Roman"/>
                <w:color w:val="#000000"/>
                <w:sz w:val="24"/>
                <w:szCs w:val="24"/>
              </w:rPr>
              <w:t>обеспечивающей</w:t>
            </w:r>
            <w:r>
              <w:rPr/>
              <w:t xml:space="preserve"> </w:t>
            </w:r>
            <w:r>
              <w:rPr>
                <w:rFonts w:ascii="Times New Roman" w:hAnsi="Times New Roman" w:cs="Times New Roman"/>
                <w:color w:val="#000000"/>
                <w:sz w:val="24"/>
                <w:szCs w:val="24"/>
              </w:rPr>
              <w:t>проведение</w:t>
            </w:r>
            <w:r>
              <w:rPr/>
              <w:t xml:space="preserve"> </w:t>
            </w:r>
            <w:r>
              <w:rPr>
                <w:rFonts w:ascii="Times New Roman" w:hAnsi="Times New Roman" w:cs="Times New Roman"/>
                <w:color w:val="#000000"/>
                <w:sz w:val="24"/>
                <w:szCs w:val="24"/>
              </w:rPr>
              <w:t>всех</w:t>
            </w:r>
            <w:r>
              <w:rPr/>
              <w:t xml:space="preserve"> </w:t>
            </w:r>
            <w:r>
              <w:rPr>
                <w:rFonts w:ascii="Times New Roman" w:hAnsi="Times New Roman" w:cs="Times New Roman"/>
                <w:color w:val="#000000"/>
                <w:sz w:val="24"/>
                <w:szCs w:val="24"/>
              </w:rPr>
              <w:t>видов</w:t>
            </w:r>
            <w:r>
              <w:rPr/>
              <w:t xml:space="preserve"> </w:t>
            </w:r>
            <w:r>
              <w:rPr>
                <w:rFonts w:ascii="Times New Roman" w:hAnsi="Times New Roman" w:cs="Times New Roman"/>
                <w:color w:val="#000000"/>
                <w:sz w:val="24"/>
                <w:szCs w:val="24"/>
              </w:rPr>
              <w:t>учебных</w:t>
            </w:r>
            <w:r>
              <w:rPr/>
              <w:t xml:space="preserve"> </w:t>
            </w:r>
            <w:r>
              <w:rPr>
                <w:rFonts w:ascii="Times New Roman" w:hAnsi="Times New Roman" w:cs="Times New Roman"/>
                <w:color w:val="#000000"/>
                <w:sz w:val="24"/>
                <w:szCs w:val="24"/>
              </w:rPr>
              <w:t>занятий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научно-исследовательской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самостоятельной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обучающихся:</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Специальные</w:t>
            </w:r>
            <w:r>
              <w:rPr/>
              <w:t xml:space="preserve"> </w:t>
            </w:r>
            <w:r>
              <w:rPr>
                <w:rFonts w:ascii="Times New Roman" w:hAnsi="Times New Roman" w:cs="Times New Roman"/>
                <w:color w:val="#000000"/>
                <w:sz w:val="24"/>
                <w:szCs w:val="24"/>
              </w:rPr>
              <w:t>помещения</w:t>
            </w:r>
            <w:r>
              <w:rPr/>
              <w:t xml:space="preserve"> </w:t>
            </w:r>
            <w:r>
              <w:rPr>
                <w:rFonts w:ascii="Times New Roman" w:hAnsi="Times New Roman" w:cs="Times New Roman"/>
                <w:color w:val="#000000"/>
                <w:sz w:val="24"/>
                <w:szCs w:val="24"/>
              </w:rPr>
              <w:t>представляют</w:t>
            </w:r>
            <w:r>
              <w:rPr/>
              <w:t xml:space="preserve"> </w:t>
            </w:r>
            <w:r>
              <w:rPr>
                <w:rFonts w:ascii="Times New Roman" w:hAnsi="Times New Roman" w:cs="Times New Roman"/>
                <w:color w:val="#000000"/>
                <w:sz w:val="24"/>
                <w:szCs w:val="24"/>
              </w:rPr>
              <w:t>собой</w:t>
            </w:r>
            <w:r>
              <w:rPr/>
              <w:t xml:space="preserve"> </w:t>
            </w:r>
            <w:r>
              <w:rPr>
                <w:rFonts w:ascii="Times New Roman" w:hAnsi="Times New Roman" w:cs="Times New Roman"/>
                <w:color w:val="#000000"/>
                <w:sz w:val="24"/>
                <w:szCs w:val="24"/>
              </w:rPr>
              <w:t>учебные</w:t>
            </w:r>
            <w:r>
              <w:rPr/>
              <w:t xml:space="preserve"> </w:t>
            </w:r>
            <w:r>
              <w:rPr>
                <w:rFonts w:ascii="Times New Roman" w:hAnsi="Times New Roman" w:cs="Times New Roman"/>
                <w:color w:val="#000000"/>
                <w:sz w:val="24"/>
                <w:szCs w:val="24"/>
              </w:rPr>
              <w:t>аудитории</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проведения</w:t>
            </w:r>
            <w:r>
              <w:rPr/>
              <w:t xml:space="preserve"> </w:t>
            </w:r>
            <w:r>
              <w:rPr>
                <w:rFonts w:ascii="Times New Roman" w:hAnsi="Times New Roman" w:cs="Times New Roman"/>
                <w:color w:val="#000000"/>
                <w:sz w:val="24"/>
                <w:szCs w:val="24"/>
              </w:rPr>
              <w:t> всех</w:t>
            </w:r>
            <w:r>
              <w:rPr/>
              <w:t xml:space="preserve"> </w:t>
            </w:r>
            <w:r>
              <w:rPr>
                <w:rFonts w:ascii="Times New Roman" w:hAnsi="Times New Roman" w:cs="Times New Roman"/>
                <w:color w:val="#000000"/>
                <w:sz w:val="24"/>
                <w:szCs w:val="24"/>
              </w:rPr>
              <w:t>видов</w:t>
            </w:r>
            <w:r>
              <w:rPr/>
              <w:t xml:space="preserve"> </w:t>
            </w:r>
            <w:r>
              <w:rPr>
                <w:rFonts w:ascii="Times New Roman" w:hAnsi="Times New Roman" w:cs="Times New Roman"/>
                <w:color w:val="#000000"/>
                <w:sz w:val="24"/>
                <w:szCs w:val="24"/>
              </w:rPr>
              <w:t>занятий,</w:t>
            </w:r>
            <w:r>
              <w:rPr/>
              <w:t xml:space="preserve"> </w:t>
            </w:r>
            <w:r>
              <w:rPr>
                <w:rFonts w:ascii="Times New Roman" w:hAnsi="Times New Roman" w:cs="Times New Roman"/>
                <w:color w:val="#000000"/>
                <w:sz w:val="24"/>
                <w:szCs w:val="24"/>
              </w:rPr>
              <w:t>групповых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индивидуальных</w:t>
            </w:r>
            <w:r>
              <w:rPr/>
              <w:t xml:space="preserve"> </w:t>
            </w:r>
            <w:r>
              <w:rPr>
                <w:rFonts w:ascii="Times New Roman" w:hAnsi="Times New Roman" w:cs="Times New Roman"/>
                <w:color w:val="#000000"/>
                <w:sz w:val="24"/>
                <w:szCs w:val="24"/>
              </w:rPr>
              <w:t>консультаций,</w:t>
            </w:r>
            <w:r>
              <w:rPr/>
              <w:t xml:space="preserve"> </w:t>
            </w:r>
            <w:r>
              <w:rPr>
                <w:rFonts w:ascii="Times New Roman" w:hAnsi="Times New Roman" w:cs="Times New Roman"/>
                <w:color w:val="#000000"/>
                <w:sz w:val="24"/>
                <w:szCs w:val="24"/>
              </w:rPr>
              <w:t>текущего</w:t>
            </w:r>
            <w:r>
              <w:rPr/>
              <w:t xml:space="preserve"> </w:t>
            </w:r>
            <w:r>
              <w:rPr>
                <w:rFonts w:ascii="Times New Roman" w:hAnsi="Times New Roman" w:cs="Times New Roman"/>
                <w:color w:val="#000000"/>
                <w:sz w:val="24"/>
                <w:szCs w:val="24"/>
              </w:rPr>
              <w:t>контроля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Помещения</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самостоятельной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обучающихся</w:t>
            </w:r>
            <w:r>
              <w:rPr/>
              <w:t xml:space="preserve"> </w:t>
            </w:r>
            <w:r>
              <w:rPr>
                <w:rFonts w:ascii="Times New Roman" w:hAnsi="Times New Roman" w:cs="Times New Roman"/>
                <w:color w:val="#000000"/>
                <w:sz w:val="24"/>
                <w:szCs w:val="24"/>
              </w:rPr>
              <w:t>оснащены</w:t>
            </w:r>
            <w:r>
              <w:rPr/>
              <w:t xml:space="preserve"> </w:t>
            </w:r>
            <w:r>
              <w:rPr>
                <w:rFonts w:ascii="Times New Roman" w:hAnsi="Times New Roman" w:cs="Times New Roman"/>
                <w:color w:val="#000000"/>
                <w:sz w:val="24"/>
                <w:szCs w:val="24"/>
              </w:rPr>
              <w:t>компьютерной</w:t>
            </w:r>
            <w:r>
              <w:rPr/>
              <w:t xml:space="preserve"> </w:t>
            </w:r>
            <w:r>
              <w:rPr>
                <w:rFonts w:ascii="Times New Roman" w:hAnsi="Times New Roman" w:cs="Times New Roman"/>
                <w:color w:val="#000000"/>
                <w:sz w:val="24"/>
                <w:szCs w:val="24"/>
              </w:rPr>
              <w:t>техникой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возможностью</w:t>
            </w:r>
            <w:r>
              <w:rPr/>
              <w:t xml:space="preserve"> </w:t>
            </w:r>
            <w:r>
              <w:rPr>
                <w:rFonts w:ascii="Times New Roman" w:hAnsi="Times New Roman" w:cs="Times New Roman"/>
                <w:color w:val="#000000"/>
                <w:sz w:val="24"/>
                <w:szCs w:val="24"/>
              </w:rPr>
              <w:t>подключения</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сети</w:t>
            </w:r>
            <w:r>
              <w:rPr/>
              <w:t xml:space="preserve"> </w:t>
            </w:r>
            <w:r>
              <w:rPr>
                <w:rFonts w:ascii="Times New Roman" w:hAnsi="Times New Roman" w:cs="Times New Roman"/>
                <w:color w:val="#000000"/>
                <w:sz w:val="24"/>
                <w:szCs w:val="24"/>
              </w:rPr>
              <w:t>"Интернет"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обеспечением</w:t>
            </w:r>
            <w:r>
              <w:rPr/>
              <w:t xml:space="preserve"> </w:t>
            </w:r>
            <w:r>
              <w:rPr>
                <w:rFonts w:ascii="Times New Roman" w:hAnsi="Times New Roman" w:cs="Times New Roman"/>
                <w:color w:val="#000000"/>
                <w:sz w:val="24"/>
                <w:szCs w:val="24"/>
              </w:rPr>
              <w:t>доступа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электронную</w:t>
            </w:r>
            <w:r>
              <w:rPr/>
              <w:t xml:space="preserve"> </w:t>
            </w:r>
            <w:r>
              <w:rPr>
                <w:rFonts w:ascii="Times New Roman" w:hAnsi="Times New Roman" w:cs="Times New Roman"/>
                <w:color w:val="#000000"/>
                <w:sz w:val="24"/>
                <w:szCs w:val="24"/>
              </w:rPr>
              <w:t>информационно-образовательную</w:t>
            </w:r>
            <w:r>
              <w:rPr/>
              <w:t xml:space="preserve"> </w:t>
            </w:r>
            <w:r>
              <w:rPr>
                <w:rFonts w:ascii="Times New Roman" w:hAnsi="Times New Roman" w:cs="Times New Roman"/>
                <w:color w:val="#000000"/>
                <w:sz w:val="24"/>
                <w:szCs w:val="24"/>
              </w:rPr>
              <w:t>среду</w:t>
            </w:r>
            <w:r>
              <w:rPr/>
              <w:t xml:space="preserve"> </w:t>
            </w:r>
            <w:r>
              <w:rPr>
                <w:rFonts w:ascii="Times New Roman" w:hAnsi="Times New Roman" w:cs="Times New Roman"/>
                <w:color w:val="#000000"/>
                <w:sz w:val="24"/>
                <w:szCs w:val="24"/>
              </w:rPr>
              <w:t>УрГЭУ.</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Все</w:t>
            </w:r>
            <w:r>
              <w:rPr/>
              <w:t xml:space="preserve"> </w:t>
            </w:r>
            <w:r>
              <w:rPr>
                <w:rFonts w:ascii="Times New Roman" w:hAnsi="Times New Roman" w:cs="Times New Roman"/>
                <w:color w:val="#000000"/>
                <w:sz w:val="24"/>
                <w:szCs w:val="24"/>
              </w:rPr>
              <w:t>помещения</w:t>
            </w:r>
            <w:r>
              <w:rPr/>
              <w:t xml:space="preserve"> </w:t>
            </w:r>
            <w:r>
              <w:rPr>
                <w:rFonts w:ascii="Times New Roman" w:hAnsi="Times New Roman" w:cs="Times New Roman"/>
                <w:color w:val="#000000"/>
                <w:sz w:val="24"/>
                <w:szCs w:val="24"/>
              </w:rPr>
              <w:t>укомплектованы</w:t>
            </w:r>
            <w:r>
              <w:rPr/>
              <w:t xml:space="preserve"> </w:t>
            </w:r>
            <w:r>
              <w:rPr>
                <w:rFonts w:ascii="Times New Roman" w:hAnsi="Times New Roman" w:cs="Times New Roman"/>
                <w:color w:val="#000000"/>
                <w:sz w:val="24"/>
                <w:szCs w:val="24"/>
              </w:rPr>
              <w:t>специализированной</w:t>
            </w:r>
            <w:r>
              <w:rPr/>
              <w:t xml:space="preserve"> </w:t>
            </w:r>
            <w:r>
              <w:rPr>
                <w:rFonts w:ascii="Times New Roman" w:hAnsi="Times New Roman" w:cs="Times New Roman"/>
                <w:color w:val="#000000"/>
                <w:sz w:val="24"/>
                <w:szCs w:val="24"/>
              </w:rPr>
              <w:t>мебелью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оснащены</w:t>
            </w:r>
            <w:r>
              <w:rPr/>
              <w:t xml:space="preserve"> </w:t>
            </w:r>
            <w:r>
              <w:rPr>
                <w:rFonts w:ascii="Times New Roman" w:hAnsi="Times New Roman" w:cs="Times New Roman"/>
                <w:color w:val="#000000"/>
                <w:sz w:val="24"/>
                <w:szCs w:val="24"/>
              </w:rPr>
              <w:t>мультимедийным</w:t>
            </w:r>
            <w:r>
              <w:rPr/>
              <w:t xml:space="preserve"> </w:t>
            </w:r>
            <w:r>
              <w:rPr>
                <w:rFonts w:ascii="Times New Roman" w:hAnsi="Times New Roman" w:cs="Times New Roman"/>
                <w:color w:val="#000000"/>
                <w:sz w:val="24"/>
                <w:szCs w:val="24"/>
              </w:rPr>
              <w:t>оборудованием</w:t>
            </w:r>
            <w:r>
              <w:rPr/>
              <w:t xml:space="preserve"> </w:t>
            </w:r>
            <w:r>
              <w:rPr>
                <w:rFonts w:ascii="Times New Roman" w:hAnsi="Times New Roman" w:cs="Times New Roman"/>
                <w:color w:val="#000000"/>
                <w:sz w:val="24"/>
                <w:szCs w:val="24"/>
              </w:rPr>
              <w:t>спецоборудованием</w:t>
            </w:r>
            <w:r>
              <w:rPr/>
              <w:t xml:space="preserve"> </w:t>
            </w:r>
            <w:r>
              <w:rPr>
                <w:rFonts w:ascii="Times New Roman" w:hAnsi="Times New Roman" w:cs="Times New Roman"/>
                <w:color w:val="#000000"/>
                <w:sz w:val="24"/>
                <w:szCs w:val="24"/>
              </w:rPr>
              <w:t>(информационно-телекоммуникационным,</w:t>
            </w:r>
            <w:r>
              <w:rPr/>
              <w:t xml:space="preserve"> </w:t>
            </w:r>
            <w:r>
              <w:rPr>
                <w:rFonts w:ascii="Times New Roman" w:hAnsi="Times New Roman" w:cs="Times New Roman"/>
                <w:color w:val="#000000"/>
                <w:sz w:val="24"/>
                <w:szCs w:val="24"/>
              </w:rPr>
              <w:t>иным</w:t>
            </w:r>
            <w:r>
              <w:rPr/>
              <w:t xml:space="preserve"> </w:t>
            </w:r>
            <w:r>
              <w:rPr>
                <w:rFonts w:ascii="Times New Roman" w:hAnsi="Times New Roman" w:cs="Times New Roman"/>
                <w:color w:val="#000000"/>
                <w:sz w:val="24"/>
                <w:szCs w:val="24"/>
              </w:rPr>
              <w:t>компьютерным),</w:t>
            </w:r>
            <w:r>
              <w:rPr/>
              <w:t xml:space="preserve"> </w:t>
            </w:r>
            <w:r>
              <w:rPr>
                <w:rFonts w:ascii="Times New Roman" w:hAnsi="Times New Roman" w:cs="Times New Roman"/>
                <w:color w:val="#000000"/>
                <w:sz w:val="24"/>
                <w:szCs w:val="24"/>
              </w:rPr>
              <w:t>доступом</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информационно-поисковым,</w:t>
            </w:r>
            <w:r>
              <w:rPr/>
              <w:t xml:space="preserve"> </w:t>
            </w:r>
            <w:r>
              <w:rPr>
                <w:rFonts w:ascii="Times New Roman" w:hAnsi="Times New Roman" w:cs="Times New Roman"/>
                <w:color w:val="#000000"/>
                <w:sz w:val="24"/>
                <w:szCs w:val="24"/>
              </w:rPr>
              <w:t>справочно-правовым</w:t>
            </w:r>
            <w:r>
              <w:rPr/>
              <w:t xml:space="preserve"> </w:t>
            </w:r>
            <w:r>
              <w:rPr>
                <w:rFonts w:ascii="Times New Roman" w:hAnsi="Times New Roman" w:cs="Times New Roman"/>
                <w:color w:val="#000000"/>
                <w:sz w:val="24"/>
                <w:szCs w:val="24"/>
              </w:rPr>
              <w:t>системам,</w:t>
            </w:r>
            <w:r>
              <w:rPr/>
              <w:t xml:space="preserve"> </w:t>
            </w:r>
            <w:r>
              <w:rPr>
                <w:rFonts w:ascii="Times New Roman" w:hAnsi="Times New Roman" w:cs="Times New Roman"/>
                <w:color w:val="#000000"/>
                <w:sz w:val="24"/>
                <w:szCs w:val="24"/>
              </w:rPr>
              <w:t>электронным</w:t>
            </w:r>
            <w:r>
              <w:rPr/>
              <w:t xml:space="preserve"> </w:t>
            </w:r>
            <w:r>
              <w:rPr>
                <w:rFonts w:ascii="Times New Roman" w:hAnsi="Times New Roman" w:cs="Times New Roman"/>
                <w:color w:val="#000000"/>
                <w:sz w:val="24"/>
                <w:szCs w:val="24"/>
              </w:rPr>
              <w:t>библиотечным</w:t>
            </w:r>
            <w:r>
              <w:rPr/>
              <w:t xml:space="preserve"> </w:t>
            </w:r>
            <w:r>
              <w:rPr>
                <w:rFonts w:ascii="Times New Roman" w:hAnsi="Times New Roman" w:cs="Times New Roman"/>
                <w:color w:val="#000000"/>
                <w:sz w:val="24"/>
                <w:szCs w:val="24"/>
              </w:rPr>
              <w:t>системам,</w:t>
            </w:r>
            <w:r>
              <w:rPr/>
              <w:t xml:space="preserve"> </w:t>
            </w:r>
            <w:r>
              <w:rPr>
                <w:rFonts w:ascii="Times New Roman" w:hAnsi="Times New Roman" w:cs="Times New Roman"/>
                <w:color w:val="#000000"/>
                <w:sz w:val="24"/>
                <w:szCs w:val="24"/>
              </w:rPr>
              <w:t>базам</w:t>
            </w:r>
            <w:r>
              <w:rPr/>
              <w:t xml:space="preserve"> </w:t>
            </w:r>
            <w:r>
              <w:rPr>
                <w:rFonts w:ascii="Times New Roman" w:hAnsi="Times New Roman" w:cs="Times New Roman"/>
                <w:color w:val="#000000"/>
                <w:sz w:val="24"/>
                <w:szCs w:val="24"/>
              </w:rPr>
              <w:t>данных</w:t>
            </w:r>
            <w:r>
              <w:rPr/>
              <w:t xml:space="preserve"> </w:t>
            </w:r>
            <w:r>
              <w:rPr>
                <w:rFonts w:ascii="Times New Roman" w:hAnsi="Times New Roman" w:cs="Times New Roman"/>
                <w:color w:val="#000000"/>
                <w:sz w:val="24"/>
                <w:szCs w:val="24"/>
              </w:rPr>
              <w:t>действующего</w:t>
            </w:r>
            <w:r>
              <w:rPr/>
              <w:t xml:space="preserve"> </w:t>
            </w:r>
            <w:r>
              <w:rPr>
                <w:rFonts w:ascii="Times New Roman" w:hAnsi="Times New Roman" w:cs="Times New Roman"/>
                <w:color w:val="#000000"/>
                <w:sz w:val="24"/>
                <w:szCs w:val="24"/>
              </w:rPr>
              <w:t>законодательства,</w:t>
            </w:r>
            <w:r>
              <w:rPr/>
              <w:t xml:space="preserve"> </w:t>
            </w:r>
            <w:r>
              <w:rPr>
                <w:rFonts w:ascii="Times New Roman" w:hAnsi="Times New Roman" w:cs="Times New Roman"/>
                <w:color w:val="#000000"/>
                <w:sz w:val="24"/>
                <w:szCs w:val="24"/>
              </w:rPr>
              <w:t>иным</w:t>
            </w:r>
            <w:r>
              <w:rPr/>
              <w:t xml:space="preserve"> </w:t>
            </w:r>
            <w:r>
              <w:rPr>
                <w:rFonts w:ascii="Times New Roman" w:hAnsi="Times New Roman" w:cs="Times New Roman"/>
                <w:color w:val="#000000"/>
                <w:sz w:val="24"/>
                <w:szCs w:val="24"/>
              </w:rPr>
              <w:t>информационным</w:t>
            </w:r>
            <w:r>
              <w:rPr/>
              <w:t xml:space="preserve"> </w:t>
            </w:r>
            <w:r>
              <w:rPr>
                <w:rFonts w:ascii="Times New Roman" w:hAnsi="Times New Roman" w:cs="Times New Roman"/>
                <w:color w:val="#000000"/>
                <w:sz w:val="24"/>
                <w:szCs w:val="24"/>
              </w:rPr>
              <w:t>ресурсам</w:t>
            </w:r>
            <w:r>
              <w:rPr/>
              <w:t xml:space="preserve"> </w:t>
            </w:r>
            <w:r>
              <w:rPr>
                <w:rFonts w:ascii="Times New Roman" w:hAnsi="Times New Roman" w:cs="Times New Roman"/>
                <w:color w:val="#000000"/>
                <w:sz w:val="24"/>
                <w:szCs w:val="24"/>
              </w:rPr>
              <w:t>служащими</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представления</w:t>
            </w:r>
            <w:r>
              <w:rPr/>
              <w:t xml:space="preserve"> </w:t>
            </w:r>
            <w:r>
              <w:rPr>
                <w:rFonts w:ascii="Times New Roman" w:hAnsi="Times New Roman" w:cs="Times New Roman"/>
                <w:color w:val="#000000"/>
                <w:sz w:val="24"/>
                <w:szCs w:val="24"/>
              </w:rPr>
              <w:t>учебной</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большой</w:t>
            </w:r>
            <w:r>
              <w:rPr/>
              <w:t xml:space="preserve"> </w:t>
            </w:r>
            <w:r>
              <w:rPr>
                <w:rFonts w:ascii="Times New Roman" w:hAnsi="Times New Roman" w:cs="Times New Roman"/>
                <w:color w:val="#000000"/>
                <w:sz w:val="24"/>
                <w:szCs w:val="24"/>
              </w:rPr>
              <w:t>аудитории.</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проведения</w:t>
            </w:r>
            <w:r>
              <w:rPr/>
              <w:t xml:space="preserve"> </w:t>
            </w:r>
            <w:r>
              <w:rPr>
                <w:rFonts w:ascii="Times New Roman" w:hAnsi="Times New Roman" w:cs="Times New Roman"/>
                <w:color w:val="#000000"/>
                <w:sz w:val="24"/>
                <w:szCs w:val="24"/>
              </w:rPr>
              <w:t>занятий</w:t>
            </w:r>
            <w:r>
              <w:rPr/>
              <w:t xml:space="preserve"> </w:t>
            </w:r>
            <w:r>
              <w:rPr>
                <w:rFonts w:ascii="Times New Roman" w:hAnsi="Times New Roman" w:cs="Times New Roman"/>
                <w:color w:val="#000000"/>
                <w:sz w:val="24"/>
                <w:szCs w:val="24"/>
              </w:rPr>
              <w:t>лекционного</w:t>
            </w:r>
            <w:r>
              <w:rPr/>
              <w:t xml:space="preserve"> </w:t>
            </w:r>
            <w:r>
              <w:rPr>
                <w:rFonts w:ascii="Times New Roman" w:hAnsi="Times New Roman" w:cs="Times New Roman"/>
                <w:color w:val="#000000"/>
                <w:sz w:val="24"/>
                <w:szCs w:val="24"/>
              </w:rPr>
              <w:t>типа</w:t>
            </w:r>
            <w:r>
              <w:rPr/>
              <w:t xml:space="preserve"> </w:t>
            </w:r>
            <w:r>
              <w:rPr>
                <w:rFonts w:ascii="Times New Roman" w:hAnsi="Times New Roman" w:cs="Times New Roman"/>
                <w:color w:val="#000000"/>
                <w:sz w:val="24"/>
                <w:szCs w:val="24"/>
              </w:rPr>
              <w:t>презентации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другие</w:t>
            </w:r>
            <w:r>
              <w:rPr/>
              <w:t xml:space="preserve"> </w:t>
            </w:r>
            <w:r>
              <w:rPr>
                <w:rFonts w:ascii="Times New Roman" w:hAnsi="Times New Roman" w:cs="Times New Roman"/>
                <w:color w:val="#000000"/>
                <w:sz w:val="24"/>
                <w:szCs w:val="24"/>
              </w:rPr>
              <w:t>учебно-наглядные</w:t>
            </w:r>
            <w:r>
              <w:rPr/>
              <w:t xml:space="preserve"> </w:t>
            </w:r>
            <w:r>
              <w:rPr>
                <w:rFonts w:ascii="Times New Roman" w:hAnsi="Times New Roman" w:cs="Times New Roman"/>
                <w:color w:val="#000000"/>
                <w:sz w:val="24"/>
                <w:szCs w:val="24"/>
              </w:rPr>
              <w:t>пособия,</w:t>
            </w:r>
            <w:r>
              <w:rPr/>
              <w:t xml:space="preserve"> </w:t>
            </w:r>
            <w:r>
              <w:rPr>
                <w:rFonts w:ascii="Times New Roman" w:hAnsi="Times New Roman" w:cs="Times New Roman"/>
                <w:color w:val="#000000"/>
                <w:sz w:val="24"/>
                <w:szCs w:val="24"/>
              </w:rPr>
              <w:t>обеспечивающие</w:t>
            </w:r>
            <w:r>
              <w:rPr/>
              <w:t xml:space="preserve"> </w:t>
            </w:r>
            <w:r>
              <w:rPr>
                <w:rFonts w:ascii="Times New Roman" w:hAnsi="Times New Roman" w:cs="Times New Roman"/>
                <w:color w:val="#000000"/>
                <w:sz w:val="24"/>
                <w:szCs w:val="24"/>
              </w:rPr>
              <w:t>тематические</w:t>
            </w:r>
            <w:r>
              <w:rPr/>
              <w:t xml:space="preserve"> </w:t>
            </w:r>
            <w:r>
              <w:rPr>
                <w:rFonts w:ascii="Times New Roman" w:hAnsi="Times New Roman" w:cs="Times New Roman"/>
                <w:color w:val="#000000"/>
                <w:sz w:val="24"/>
                <w:szCs w:val="24"/>
              </w:rPr>
              <w:t>иллюстрации.</w:t>
            </w:r>
            <w:r>
              <w:rPr/>
              <w:t xml:space="preserve"> </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2022-2023_38_03_02-ИМ-2022_очное_plx_Социальный маркетинг</dc:title>
  <dc:creator>FastReport.NET</dc:creator>
</cp:coreProperties>
</file>